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0568F" w:rsidRDefault="0040568F">
      <w:pPr>
        <w:pStyle w:val="Pidipagina"/>
        <w:tabs>
          <w:tab w:val="clear" w:pos="4819"/>
          <w:tab w:val="clear" w:pos="9638"/>
        </w:tabs>
        <w:spacing w:line="360" w:lineRule="auto"/>
        <w:jc w:val="right"/>
        <w:rPr>
          <w:rFonts w:ascii="Georgia" w:hAnsi="Georgia" w:cs="Georgia"/>
          <w:b/>
          <w:sz w:val="24"/>
          <w:szCs w:val="24"/>
        </w:rPr>
      </w:pPr>
      <w:r>
        <w:rPr>
          <w:rFonts w:ascii="Georgia" w:hAnsi="Georgia" w:cs="Georgia"/>
          <w:b/>
          <w:sz w:val="24"/>
          <w:szCs w:val="24"/>
        </w:rPr>
        <w:t xml:space="preserve">ALLEGATO </w:t>
      </w:r>
      <w:r w:rsidR="00781552">
        <w:rPr>
          <w:rFonts w:ascii="Georgia" w:hAnsi="Georgia" w:cs="Georgia"/>
          <w:b/>
          <w:sz w:val="24"/>
          <w:szCs w:val="24"/>
        </w:rPr>
        <w:t>A</w:t>
      </w:r>
    </w:p>
    <w:p w:rsidR="0040568F" w:rsidRDefault="0040568F">
      <w:pPr>
        <w:pStyle w:val="Pidipagina"/>
        <w:tabs>
          <w:tab w:val="clear" w:pos="4819"/>
          <w:tab w:val="clear" w:pos="9638"/>
        </w:tabs>
        <w:spacing w:line="360" w:lineRule="auto"/>
        <w:jc w:val="center"/>
        <w:rPr>
          <w:rFonts w:ascii="Georgia" w:hAnsi="Georgia" w:cs="Georgia"/>
          <w:b/>
          <w:szCs w:val="22"/>
        </w:rPr>
      </w:pPr>
      <w:r>
        <w:rPr>
          <w:rFonts w:ascii="Georgia" w:hAnsi="Georgia" w:cs="Georgia"/>
          <w:b/>
          <w:sz w:val="24"/>
          <w:szCs w:val="24"/>
        </w:rPr>
        <w:t>MODELLO DICHIARAZIONI</w:t>
      </w:r>
    </w:p>
    <w:p w:rsidR="0040568F" w:rsidRDefault="0040568F">
      <w:pPr>
        <w:pStyle w:val="Pidipagina"/>
        <w:tabs>
          <w:tab w:val="clear" w:pos="4819"/>
          <w:tab w:val="clear" w:pos="9638"/>
        </w:tabs>
        <w:spacing w:line="360" w:lineRule="auto"/>
        <w:jc w:val="center"/>
        <w:rPr>
          <w:rFonts w:ascii="Georgia" w:hAnsi="Georgia" w:cs="Georgia"/>
          <w:b/>
          <w:szCs w:val="22"/>
        </w:rPr>
      </w:pPr>
    </w:p>
    <w:p w:rsidR="0040568F" w:rsidRDefault="0040568F">
      <w:pPr>
        <w:suppressAutoHyphens w:val="0"/>
        <w:rPr>
          <w:rFonts w:ascii="Georgia" w:hAnsi="Georgia" w:cs="Georgia"/>
          <w:i/>
          <w:szCs w:val="22"/>
        </w:rPr>
      </w:pPr>
      <w:r>
        <w:rPr>
          <w:rFonts w:ascii="Georgia" w:hAnsi="Georgia" w:cs="Georgia"/>
          <w:i/>
          <w:szCs w:val="22"/>
        </w:rPr>
        <w:t>N.B. Il presente modello deve essere compilato previa lettura della Documentazione di gara e deve essere sottoscritto con firma digitale dal Legale Rappresentante dell’operatore economico.</w:t>
      </w:r>
    </w:p>
    <w:p w:rsidR="0040568F" w:rsidRDefault="0040568F">
      <w:pPr>
        <w:suppressAutoHyphens w:val="0"/>
        <w:rPr>
          <w:rFonts w:ascii="Georgia" w:hAnsi="Georgia" w:cs="Georgia"/>
          <w:i/>
          <w:szCs w:val="22"/>
        </w:rPr>
      </w:pPr>
      <w:r>
        <w:rPr>
          <w:rFonts w:ascii="Georgia" w:hAnsi="Georgia" w:cs="Georgia"/>
          <w:i/>
          <w:szCs w:val="22"/>
        </w:rPr>
        <w:t>Il presente modello può essere anche sottoscritto con firma digitale da un Procuratore e, in tal caso, deve essere allegata la relativa procura.</w:t>
      </w:r>
    </w:p>
    <w:p w:rsidR="0040568F" w:rsidRDefault="0040568F">
      <w:pPr>
        <w:suppressAutoHyphens w:val="0"/>
        <w:rPr>
          <w:rFonts w:ascii="Georgia" w:hAnsi="Georgia" w:cs="Georgia"/>
          <w:i/>
          <w:szCs w:val="22"/>
        </w:rPr>
      </w:pPr>
    </w:p>
    <w:p w:rsidR="00983E5C" w:rsidRDefault="00983E5C">
      <w:pPr>
        <w:pStyle w:val="Corpotesto"/>
        <w:ind w:left="6372"/>
        <w:rPr>
          <w:rFonts w:ascii="Georgia" w:hAnsi="Georgia" w:cs="Georgia"/>
          <w:sz w:val="22"/>
          <w:szCs w:val="22"/>
        </w:rPr>
      </w:pPr>
    </w:p>
    <w:p w:rsidR="0040568F" w:rsidRDefault="0040568F">
      <w:pPr>
        <w:pStyle w:val="Corpotesto"/>
        <w:ind w:left="6372"/>
        <w:rPr>
          <w:rFonts w:ascii="Georgia" w:hAnsi="Georgia" w:cs="Georgia"/>
          <w:bCs/>
          <w:sz w:val="22"/>
          <w:szCs w:val="22"/>
        </w:rPr>
      </w:pPr>
      <w:r>
        <w:rPr>
          <w:rFonts w:ascii="Georgia" w:hAnsi="Georgia" w:cs="Georgia"/>
          <w:sz w:val="22"/>
          <w:szCs w:val="22"/>
        </w:rPr>
        <w:t>Spett.le</w:t>
      </w:r>
    </w:p>
    <w:p w:rsidR="0040568F" w:rsidRDefault="0040568F">
      <w:pPr>
        <w:pStyle w:val="Corpotesto"/>
        <w:ind w:left="6372"/>
        <w:rPr>
          <w:rFonts w:ascii="Georgia" w:hAnsi="Georgia" w:cs="Georgia"/>
          <w:sz w:val="22"/>
          <w:szCs w:val="22"/>
        </w:rPr>
      </w:pPr>
      <w:r>
        <w:rPr>
          <w:rFonts w:ascii="Georgia" w:hAnsi="Georgia" w:cs="Georgia"/>
          <w:bCs/>
          <w:sz w:val="22"/>
          <w:szCs w:val="22"/>
        </w:rPr>
        <w:t>Università degli Studi di Torino</w:t>
      </w:r>
    </w:p>
    <w:p w:rsidR="0040568F" w:rsidRDefault="0040568F">
      <w:pPr>
        <w:pStyle w:val="Corpotesto"/>
        <w:ind w:left="6372"/>
        <w:rPr>
          <w:rFonts w:ascii="Georgia" w:hAnsi="Georgia" w:cs="Georgia"/>
          <w:sz w:val="22"/>
          <w:szCs w:val="22"/>
        </w:rPr>
      </w:pPr>
      <w:r>
        <w:rPr>
          <w:rFonts w:ascii="Georgia" w:hAnsi="Georgia" w:cs="Georgia"/>
          <w:sz w:val="22"/>
          <w:szCs w:val="22"/>
        </w:rPr>
        <w:t>via Verdi n. 8</w:t>
      </w:r>
    </w:p>
    <w:p w:rsidR="0040568F" w:rsidRDefault="0040568F">
      <w:pPr>
        <w:pStyle w:val="Corpotesto"/>
        <w:ind w:left="6372"/>
        <w:rPr>
          <w:rFonts w:ascii="Georgia" w:hAnsi="Georgia" w:cs="Georgia"/>
          <w:b/>
          <w:shd w:val="clear" w:color="auto" w:fill="FFFF00"/>
        </w:rPr>
      </w:pPr>
      <w:r>
        <w:rPr>
          <w:rFonts w:ascii="Georgia" w:hAnsi="Georgia" w:cs="Georgia"/>
          <w:sz w:val="22"/>
          <w:szCs w:val="22"/>
        </w:rPr>
        <w:t>10124 TORINO</w:t>
      </w:r>
    </w:p>
    <w:p w:rsidR="0040568F" w:rsidRDefault="0040568F">
      <w:pPr>
        <w:pStyle w:val="Corpotesto"/>
        <w:rPr>
          <w:rFonts w:ascii="Georgia" w:hAnsi="Georgia" w:cs="Georgia"/>
          <w:b/>
          <w:shd w:val="clear" w:color="auto" w:fill="FFFF00"/>
        </w:rPr>
      </w:pPr>
    </w:p>
    <w:p w:rsidR="00983E5C" w:rsidRDefault="00983E5C">
      <w:pPr>
        <w:pStyle w:val="Corpotesto"/>
        <w:rPr>
          <w:rFonts w:ascii="Georgia" w:hAnsi="Georgia" w:cs="Georgia"/>
          <w:b/>
          <w:shd w:val="clear" w:color="auto" w:fill="FFFF00"/>
        </w:rPr>
      </w:pPr>
    </w:p>
    <w:p w:rsidR="00E24CA7" w:rsidRDefault="00E24CA7" w:rsidP="00E24CA7">
      <w:pPr>
        <w:widowControl w:val="0"/>
        <w:spacing w:line="100" w:lineRule="atLeast"/>
        <w:rPr>
          <w:rFonts w:ascii="Georgia" w:eastAsia="SimSun" w:hAnsi="Georgia" w:cs="Georgia"/>
          <w:b/>
          <w:kern w:val="1"/>
          <w:szCs w:val="22"/>
          <w:lang w:eastAsia="hi-IN" w:bidi="hi-IN"/>
        </w:rPr>
      </w:pPr>
    </w:p>
    <w:p w:rsidR="00E24CA7" w:rsidRPr="001C77A9" w:rsidRDefault="00A62F79" w:rsidP="001C77A9">
      <w:pPr>
        <w:widowControl w:val="0"/>
        <w:spacing w:line="100" w:lineRule="atLeast"/>
        <w:rPr>
          <w:rFonts w:ascii="Georgia" w:eastAsia="SimSun" w:hAnsi="Georgia" w:cs="Georgia"/>
          <w:b/>
          <w:color w:val="000000"/>
          <w:kern w:val="1"/>
          <w:sz w:val="24"/>
          <w:szCs w:val="22"/>
          <w:lang w:eastAsia="hi-IN" w:bidi="hi-IN"/>
        </w:rPr>
      </w:pPr>
      <w:r w:rsidRPr="00A62F79">
        <w:rPr>
          <w:rFonts w:ascii="Georgia" w:eastAsia="SimSun" w:hAnsi="Georgia" w:cs="Georgia"/>
          <w:b/>
          <w:color w:val="000000"/>
          <w:kern w:val="1"/>
          <w:sz w:val="24"/>
          <w:szCs w:val="22"/>
          <w:lang w:eastAsia="hi-IN" w:bidi="hi-IN"/>
        </w:rPr>
        <w:t xml:space="preserve">Procedura d’affidamento diretto per fornitura di “Piattaforma zootecnica (vasche pesci - acquacoltura) per living lab dimostrativo uso prodotti ottenuti con riciclo scarti organici per l'alimentazione di specie ittiche”, per il Dipartimento di Scienze Agrarie Forestali e Alimentari (DISAFA) dell’Università degli Studi di Torino ai sensi dell’art. 50 comma 1 lettera b) del </w:t>
      </w:r>
      <w:proofErr w:type="spellStart"/>
      <w:proofErr w:type="gramStart"/>
      <w:r w:rsidRPr="00A62F79">
        <w:rPr>
          <w:rFonts w:ascii="Georgia" w:eastAsia="SimSun" w:hAnsi="Georgia" w:cs="Georgia"/>
          <w:b/>
          <w:color w:val="000000"/>
          <w:kern w:val="1"/>
          <w:sz w:val="24"/>
          <w:szCs w:val="22"/>
          <w:lang w:eastAsia="hi-IN" w:bidi="hi-IN"/>
        </w:rPr>
        <w:t>D.Lgs</w:t>
      </w:r>
      <w:proofErr w:type="gramEnd"/>
      <w:r w:rsidRPr="00A62F79">
        <w:rPr>
          <w:rFonts w:ascii="Georgia" w:eastAsia="SimSun" w:hAnsi="Georgia" w:cs="Georgia"/>
          <w:b/>
          <w:color w:val="000000"/>
          <w:kern w:val="1"/>
          <w:sz w:val="24"/>
          <w:szCs w:val="22"/>
          <w:lang w:eastAsia="hi-IN" w:bidi="hi-IN"/>
        </w:rPr>
        <w:t>.</w:t>
      </w:r>
      <w:proofErr w:type="spellEnd"/>
      <w:r w:rsidRPr="00A62F79">
        <w:rPr>
          <w:rFonts w:ascii="Georgia" w:eastAsia="SimSun" w:hAnsi="Georgia" w:cs="Georgia"/>
          <w:b/>
          <w:color w:val="000000"/>
          <w:kern w:val="1"/>
          <w:sz w:val="24"/>
          <w:szCs w:val="22"/>
          <w:lang w:eastAsia="hi-IN" w:bidi="hi-IN"/>
        </w:rPr>
        <w:t xml:space="preserve"> 31 marzo 2023 n. 36 – Importo stimato € 74.293 oltre IVA di legge</w:t>
      </w:r>
      <w:bookmarkStart w:id="0" w:name="_GoBack"/>
      <w:bookmarkEnd w:id="0"/>
      <w:r w:rsidR="00275884" w:rsidRPr="00275884">
        <w:rPr>
          <w:rFonts w:ascii="Georgia" w:eastAsia="SimSun" w:hAnsi="Georgia" w:cs="Georgia"/>
          <w:b/>
          <w:color w:val="000000"/>
          <w:kern w:val="1"/>
          <w:sz w:val="24"/>
          <w:szCs w:val="22"/>
          <w:lang w:eastAsia="hi-IN" w:bidi="hi-IN"/>
        </w:rPr>
        <w:t xml:space="preserve"> – </w:t>
      </w:r>
      <w:r w:rsidR="00275884" w:rsidRPr="005F38EA">
        <w:rPr>
          <w:rFonts w:ascii="Georgia" w:eastAsia="SimSun" w:hAnsi="Georgia" w:cs="Georgia"/>
          <w:b/>
          <w:color w:val="000000"/>
          <w:kern w:val="1"/>
          <w:sz w:val="24"/>
          <w:szCs w:val="22"/>
          <w:lang w:eastAsia="hi-IN" w:bidi="hi-IN"/>
        </w:rPr>
        <w:t xml:space="preserve">CIG: </w:t>
      </w:r>
      <w:r w:rsidR="0029120C">
        <w:rPr>
          <w:rFonts w:ascii="Georgia" w:eastAsia="SimSun" w:hAnsi="Georgia" w:cs="Georgia"/>
          <w:b/>
          <w:color w:val="000000"/>
          <w:kern w:val="1"/>
          <w:sz w:val="24"/>
          <w:szCs w:val="22"/>
          <w:lang w:eastAsia="hi-IN" w:bidi="hi-IN"/>
        </w:rPr>
        <w:t>DA ASSEGNARE -</w:t>
      </w:r>
      <w:r w:rsidR="00275884" w:rsidRPr="005F38EA">
        <w:rPr>
          <w:rFonts w:ascii="Georgia" w:eastAsia="SimSun" w:hAnsi="Georgia" w:cs="Georgia"/>
          <w:b/>
          <w:color w:val="000000"/>
          <w:kern w:val="1"/>
          <w:sz w:val="24"/>
          <w:szCs w:val="22"/>
          <w:lang w:eastAsia="hi-IN" w:bidi="hi-IN"/>
        </w:rPr>
        <w:t xml:space="preserve"> CUP</w:t>
      </w:r>
      <w:r w:rsidR="00275884" w:rsidRPr="00275884">
        <w:rPr>
          <w:rFonts w:ascii="Georgia" w:eastAsia="SimSun" w:hAnsi="Georgia" w:cs="Georgia"/>
          <w:b/>
          <w:color w:val="000000"/>
          <w:kern w:val="1"/>
          <w:sz w:val="24"/>
          <w:szCs w:val="22"/>
          <w:lang w:eastAsia="hi-IN" w:bidi="hi-IN"/>
        </w:rPr>
        <w:t xml:space="preserve"> D13C22001330005</w:t>
      </w:r>
    </w:p>
    <w:p w:rsidR="0040568F" w:rsidRDefault="0040568F">
      <w:pPr>
        <w:suppressAutoHyphens w:val="0"/>
      </w:pPr>
    </w:p>
    <w:p w:rsidR="0040568F" w:rsidRDefault="0040568F">
      <w:pPr>
        <w:tabs>
          <w:tab w:val="left" w:pos="3030"/>
        </w:tabs>
        <w:suppressAutoHyphens w:val="0"/>
        <w:spacing w:line="360" w:lineRule="auto"/>
        <w:jc w:val="left"/>
        <w:rPr>
          <w:rFonts w:ascii="Georgia" w:hAnsi="Georgia" w:cs="Georgia"/>
          <w:szCs w:val="22"/>
        </w:rPr>
      </w:pPr>
      <w:r>
        <w:rPr>
          <w:rFonts w:ascii="Georgia" w:hAnsi="Georgia" w:cs="Georgia"/>
          <w:szCs w:val="22"/>
        </w:rPr>
        <w:tab/>
      </w:r>
    </w:p>
    <w:p w:rsidR="0040568F" w:rsidRDefault="0040568F">
      <w:pPr>
        <w:suppressAutoHyphens w:val="0"/>
        <w:spacing w:line="360" w:lineRule="auto"/>
        <w:jc w:val="left"/>
        <w:rPr>
          <w:rFonts w:ascii="Georgia" w:hAnsi="Georgia" w:cs="Georgia"/>
          <w:szCs w:val="22"/>
        </w:rPr>
      </w:pPr>
    </w:p>
    <w:p w:rsidR="0040568F" w:rsidRDefault="0040568F" w:rsidP="0091092B">
      <w:pPr>
        <w:suppressAutoHyphens w:val="0"/>
        <w:spacing w:line="360" w:lineRule="auto"/>
        <w:rPr>
          <w:rFonts w:ascii="Georgia" w:hAnsi="Georgia" w:cs="Georgia"/>
          <w:szCs w:val="22"/>
        </w:rPr>
      </w:pPr>
      <w:r>
        <w:rPr>
          <w:rFonts w:ascii="Georgia" w:hAnsi="Georgia" w:cs="Georgia"/>
          <w:szCs w:val="22"/>
        </w:rPr>
        <w:t>Il sottoscritto ______________________________ nato a _________________________</w:t>
      </w:r>
    </w:p>
    <w:p w:rsidR="0040568F" w:rsidRDefault="0040568F" w:rsidP="0091092B">
      <w:pPr>
        <w:suppressAutoHyphens w:val="0"/>
        <w:spacing w:line="360" w:lineRule="auto"/>
        <w:rPr>
          <w:rFonts w:ascii="Georgia" w:hAnsi="Georgia" w:cs="Georgia"/>
          <w:szCs w:val="22"/>
        </w:rPr>
      </w:pPr>
      <w:r>
        <w:rPr>
          <w:rFonts w:ascii="Georgia" w:hAnsi="Georgia" w:cs="Georgia"/>
          <w:szCs w:val="22"/>
        </w:rPr>
        <w:t xml:space="preserve"> il ___________ in qualità di ________________________________________________ (Legale Rappresentante / Procuratore) dell’Operatore economico _________________________</w:t>
      </w:r>
    </w:p>
    <w:p w:rsidR="0040568F" w:rsidRDefault="0040568F" w:rsidP="0091092B">
      <w:pPr>
        <w:suppressAutoHyphens w:val="0"/>
        <w:spacing w:line="360" w:lineRule="auto"/>
        <w:rPr>
          <w:rFonts w:ascii="Georgia" w:hAnsi="Georgia" w:cs="Georgia"/>
          <w:szCs w:val="22"/>
        </w:rPr>
      </w:pPr>
      <w:r>
        <w:rPr>
          <w:rFonts w:ascii="Georgia" w:hAnsi="Georgia" w:cs="Georgia"/>
          <w:szCs w:val="22"/>
        </w:rPr>
        <w:t>______________________________________________________________________</w:t>
      </w:r>
    </w:p>
    <w:p w:rsidR="0040568F" w:rsidRDefault="0040568F" w:rsidP="0091092B">
      <w:pPr>
        <w:suppressAutoHyphens w:val="0"/>
        <w:spacing w:line="360" w:lineRule="auto"/>
        <w:rPr>
          <w:rFonts w:ascii="Georgia" w:hAnsi="Georgia" w:cs="Georgia"/>
          <w:szCs w:val="22"/>
        </w:rPr>
      </w:pPr>
      <w:r>
        <w:rPr>
          <w:rFonts w:ascii="Georgia" w:hAnsi="Georgia" w:cs="Georgia"/>
          <w:szCs w:val="22"/>
        </w:rPr>
        <w:t>con sede legale in______________________________________________________ ______________________________________________________________________</w:t>
      </w:r>
    </w:p>
    <w:p w:rsidR="0040568F" w:rsidRDefault="0040568F" w:rsidP="0091092B">
      <w:pPr>
        <w:suppressAutoHyphens w:val="0"/>
        <w:spacing w:line="360" w:lineRule="auto"/>
        <w:rPr>
          <w:rFonts w:ascii="Georgia" w:hAnsi="Georgia" w:cs="Georgia"/>
          <w:b/>
          <w:szCs w:val="22"/>
        </w:rPr>
      </w:pPr>
      <w:r>
        <w:rPr>
          <w:rFonts w:ascii="Georgia" w:hAnsi="Georgia" w:cs="Georgia"/>
          <w:szCs w:val="22"/>
        </w:rPr>
        <w:t>C.F.: _________________________ P.I.: ______________________________________</w:t>
      </w:r>
    </w:p>
    <w:p w:rsidR="0040568F" w:rsidRDefault="0040568F">
      <w:pPr>
        <w:pStyle w:val="Corpotesto"/>
        <w:rPr>
          <w:rFonts w:ascii="Georgia" w:hAnsi="Georgia" w:cs="Georgia"/>
          <w:b/>
          <w:sz w:val="22"/>
          <w:szCs w:val="22"/>
        </w:rPr>
      </w:pPr>
    </w:p>
    <w:p w:rsidR="00983E5C" w:rsidRDefault="00983E5C">
      <w:pPr>
        <w:pStyle w:val="Corpodeltesto22"/>
        <w:spacing w:line="360" w:lineRule="auto"/>
        <w:jc w:val="center"/>
        <w:rPr>
          <w:rFonts w:ascii="Georgia" w:hAnsi="Georgia" w:cs="Georgia"/>
          <w:b/>
          <w:sz w:val="22"/>
          <w:szCs w:val="22"/>
        </w:rPr>
      </w:pPr>
    </w:p>
    <w:p w:rsidR="0040568F" w:rsidRDefault="0040568F">
      <w:pPr>
        <w:pStyle w:val="Corpodeltesto22"/>
        <w:spacing w:line="360" w:lineRule="auto"/>
        <w:jc w:val="center"/>
        <w:rPr>
          <w:rFonts w:ascii="Georgia" w:hAnsi="Georgia" w:cs="Georgia"/>
          <w:b/>
          <w:bCs/>
          <w:sz w:val="22"/>
          <w:szCs w:val="22"/>
        </w:rPr>
      </w:pPr>
      <w:r w:rsidRPr="00E5595D">
        <w:rPr>
          <w:rFonts w:ascii="Georgia" w:hAnsi="Georgia" w:cs="Georgia"/>
          <w:b/>
          <w:sz w:val="22"/>
          <w:szCs w:val="22"/>
        </w:rPr>
        <w:t>DICHIARA</w:t>
      </w:r>
      <w:r>
        <w:rPr>
          <w:rFonts w:ascii="Georgia" w:hAnsi="Georgia" w:cs="Georgia"/>
          <w:sz w:val="22"/>
          <w:szCs w:val="22"/>
        </w:rPr>
        <w:t xml:space="preserve"> </w:t>
      </w:r>
    </w:p>
    <w:p w:rsidR="0040568F" w:rsidRDefault="0040568F">
      <w:pPr>
        <w:pStyle w:val="Default"/>
        <w:jc w:val="center"/>
        <w:rPr>
          <w:rFonts w:ascii="Georgia" w:hAnsi="Georgia" w:cs="Georgia"/>
          <w:b/>
          <w:bCs/>
          <w:sz w:val="22"/>
          <w:szCs w:val="22"/>
        </w:rPr>
      </w:pPr>
      <w:r>
        <w:rPr>
          <w:rFonts w:ascii="Georgia" w:hAnsi="Georgia" w:cs="Georgia"/>
          <w:b/>
          <w:bCs/>
          <w:sz w:val="22"/>
          <w:szCs w:val="22"/>
        </w:rPr>
        <w:t xml:space="preserve">ai sensi degli artt. 46 e 47, d.P.R. n. 445/2000 e </w:t>
      </w:r>
      <w:proofErr w:type="spellStart"/>
      <w:r>
        <w:rPr>
          <w:rFonts w:ascii="Georgia" w:hAnsi="Georgia" w:cs="Georgia"/>
          <w:b/>
          <w:bCs/>
          <w:sz w:val="22"/>
          <w:szCs w:val="22"/>
        </w:rPr>
        <w:t>s.m.i.</w:t>
      </w:r>
      <w:proofErr w:type="spellEnd"/>
    </w:p>
    <w:p w:rsidR="0040568F" w:rsidRDefault="0040568F">
      <w:pPr>
        <w:pStyle w:val="Default"/>
        <w:rPr>
          <w:rFonts w:ascii="Georgia" w:hAnsi="Georgia" w:cs="Georgia"/>
          <w:b/>
          <w:bCs/>
          <w:sz w:val="22"/>
          <w:szCs w:val="22"/>
        </w:rPr>
      </w:pPr>
    </w:p>
    <w:p w:rsidR="0040568F" w:rsidRDefault="0040568F">
      <w:pPr>
        <w:pStyle w:val="Default"/>
        <w:rPr>
          <w:rFonts w:ascii="Georgia" w:hAnsi="Georgia" w:cs="Georgia"/>
          <w:sz w:val="22"/>
          <w:szCs w:val="22"/>
        </w:rPr>
      </w:pPr>
    </w:p>
    <w:p w:rsidR="0040568F" w:rsidRDefault="0040568F">
      <w:pPr>
        <w:pStyle w:val="Default"/>
        <w:jc w:val="both"/>
        <w:rPr>
          <w:rFonts w:ascii="Georgia" w:hAnsi="Georgia" w:cs="Georgia"/>
          <w:sz w:val="22"/>
          <w:szCs w:val="22"/>
        </w:rPr>
      </w:pPr>
      <w:r>
        <w:rPr>
          <w:rFonts w:ascii="Georgia" w:hAnsi="Georgia" w:cs="Georgia"/>
          <w:b/>
          <w:bCs/>
          <w:sz w:val="22"/>
          <w:szCs w:val="22"/>
        </w:rPr>
        <w:t xml:space="preserve">a) Dichiara </w:t>
      </w:r>
      <w:r>
        <w:rPr>
          <w:rFonts w:ascii="Georgia" w:hAnsi="Georgia" w:cs="Georgia"/>
          <w:sz w:val="22"/>
          <w:szCs w:val="22"/>
        </w:rPr>
        <w:t xml:space="preserve">che l'operatore economico è regolarmente iscritto nel REGISTRO DELLE IMPRESE istituito presso la CAMERA DI COMMERCIO INDUSTRIA ARTIGIANATO E AGRICOLTURA di _______________________ come segue: </w:t>
      </w:r>
    </w:p>
    <w:p w:rsidR="0040568F" w:rsidRDefault="0040568F">
      <w:pPr>
        <w:pStyle w:val="Default"/>
        <w:jc w:val="both"/>
        <w:rPr>
          <w:rFonts w:ascii="Georgia" w:hAnsi="Georgia" w:cs="Georgia"/>
          <w:sz w:val="22"/>
          <w:szCs w:val="22"/>
        </w:rPr>
      </w:pPr>
      <w:r>
        <w:rPr>
          <w:rFonts w:ascii="Georgia" w:hAnsi="Georgia" w:cs="Georgia"/>
          <w:sz w:val="22"/>
          <w:szCs w:val="22"/>
        </w:rPr>
        <w:t>numero Repertorio Economico Amministrativo (REA) ________________________________ data di iscrizione_______________________________________________________________</w:t>
      </w:r>
    </w:p>
    <w:p w:rsidR="0040568F" w:rsidRDefault="0040568F">
      <w:pPr>
        <w:pStyle w:val="Default"/>
        <w:jc w:val="both"/>
        <w:rPr>
          <w:rFonts w:ascii="Georgia" w:hAnsi="Georgia" w:cs="Georgia"/>
          <w:sz w:val="22"/>
          <w:szCs w:val="22"/>
        </w:rPr>
      </w:pPr>
      <w:r>
        <w:rPr>
          <w:rFonts w:ascii="Georgia" w:hAnsi="Georgia" w:cs="Georgia"/>
          <w:sz w:val="22"/>
          <w:szCs w:val="22"/>
        </w:rPr>
        <w:lastRenderedPageBreak/>
        <w:t xml:space="preserve">denominazione ___________________________________________________________ </w:t>
      </w:r>
    </w:p>
    <w:p w:rsidR="0040568F" w:rsidRDefault="0040568F">
      <w:pPr>
        <w:pStyle w:val="Default"/>
        <w:jc w:val="both"/>
        <w:rPr>
          <w:rFonts w:ascii="Georgia" w:hAnsi="Georgia" w:cs="Georgia"/>
          <w:sz w:val="22"/>
          <w:szCs w:val="22"/>
        </w:rPr>
      </w:pPr>
      <w:r>
        <w:rPr>
          <w:rFonts w:ascii="Georgia" w:hAnsi="Georgia" w:cs="Georgia"/>
          <w:sz w:val="22"/>
          <w:szCs w:val="22"/>
        </w:rPr>
        <w:t xml:space="preserve">codice fiscale _____________________________________________________________ </w:t>
      </w:r>
    </w:p>
    <w:p w:rsidR="0040568F" w:rsidRDefault="0040568F">
      <w:pPr>
        <w:pStyle w:val="Default"/>
        <w:jc w:val="both"/>
        <w:rPr>
          <w:rFonts w:ascii="Georgia" w:hAnsi="Georgia" w:cs="Georgia"/>
          <w:sz w:val="22"/>
          <w:szCs w:val="22"/>
        </w:rPr>
      </w:pPr>
      <w:r>
        <w:rPr>
          <w:rFonts w:ascii="Georgia" w:hAnsi="Georgia" w:cs="Georgia"/>
          <w:sz w:val="22"/>
          <w:szCs w:val="22"/>
        </w:rPr>
        <w:t xml:space="preserve">forma giuridica </w:t>
      </w:r>
      <w:proofErr w:type="gramStart"/>
      <w:r>
        <w:rPr>
          <w:rFonts w:ascii="Georgia" w:hAnsi="Georgia" w:cs="Georgia"/>
          <w:sz w:val="22"/>
          <w:szCs w:val="22"/>
        </w:rPr>
        <w:t>attuale:_</w:t>
      </w:r>
      <w:proofErr w:type="gramEnd"/>
      <w:r>
        <w:rPr>
          <w:rFonts w:ascii="Georgia" w:hAnsi="Georgia" w:cs="Georgia"/>
          <w:sz w:val="22"/>
          <w:szCs w:val="22"/>
        </w:rPr>
        <w:t xml:space="preserve">_____________________________________________________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sz w:val="22"/>
          <w:szCs w:val="22"/>
        </w:rPr>
        <w:t xml:space="preserve">con sede legale in _________________________________________ prov. ____________ Via/C.so/Piazza_____________________________________________ n. ___________ CAP. _________________ </w:t>
      </w:r>
      <w:r>
        <w:rPr>
          <w:rFonts w:ascii="Georgia" w:hAnsi="Georgia" w:cs="Georgia"/>
          <w:color w:val="auto"/>
          <w:sz w:val="22"/>
          <w:szCs w:val="22"/>
        </w:rPr>
        <w:t xml:space="preserve">Indirizzo </w:t>
      </w:r>
      <w:proofErr w:type="spellStart"/>
      <w:r>
        <w:rPr>
          <w:rFonts w:ascii="Georgia" w:hAnsi="Georgia" w:cs="Georgia"/>
          <w:color w:val="auto"/>
          <w:sz w:val="22"/>
          <w:szCs w:val="22"/>
        </w:rPr>
        <w:t>pec</w:t>
      </w:r>
      <w:proofErr w:type="spellEnd"/>
      <w:r>
        <w:rPr>
          <w:rFonts w:ascii="Georgia" w:hAnsi="Georgia" w:cs="Georgia"/>
          <w:color w:val="auto"/>
          <w:sz w:val="22"/>
          <w:szCs w:val="22"/>
        </w:rPr>
        <w:t xml:space="preserve">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 xml:space="preserve">costituito con atto in data ____________________________________________________ </w:t>
      </w:r>
    </w:p>
    <w:p w:rsidR="0040568F" w:rsidRDefault="0040568F">
      <w:pPr>
        <w:pStyle w:val="Default"/>
        <w:jc w:val="both"/>
        <w:rPr>
          <w:rFonts w:ascii="Georgia" w:hAnsi="Georgia" w:cs="Georgia"/>
          <w:color w:val="auto"/>
          <w:sz w:val="22"/>
          <w:szCs w:val="22"/>
        </w:rPr>
      </w:pPr>
      <w:proofErr w:type="gramStart"/>
      <w:r>
        <w:rPr>
          <w:rFonts w:ascii="Georgia" w:hAnsi="Georgia" w:cs="Georgia"/>
          <w:color w:val="auto"/>
          <w:sz w:val="22"/>
          <w:szCs w:val="22"/>
        </w:rPr>
        <w:t>durata:_</w:t>
      </w:r>
      <w:proofErr w:type="gramEnd"/>
      <w:r>
        <w:rPr>
          <w:rFonts w:ascii="Georgia" w:hAnsi="Georgia" w:cs="Georgia"/>
          <w:color w:val="auto"/>
          <w:sz w:val="22"/>
          <w:szCs w:val="22"/>
        </w:rPr>
        <w:t xml:space="preserve">________________________________________________________________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 xml:space="preserve">oggetto sociale: ___________________________________________________________ ______________________________________________________________________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attività esercitata</w:t>
      </w:r>
      <w:r>
        <w:rPr>
          <w:rStyle w:val="Rimandonotaapidipagina1"/>
          <w:rFonts w:ascii="Georgia" w:hAnsi="Georgia" w:cs="Georgia"/>
          <w:color w:val="auto"/>
          <w:sz w:val="22"/>
          <w:szCs w:val="22"/>
        </w:rPr>
        <w:footnoteReference w:id="1"/>
      </w:r>
      <w:r>
        <w:rPr>
          <w:rFonts w:ascii="Georgia" w:hAnsi="Georgia" w:cs="Georgia"/>
          <w:color w:val="auto"/>
          <w:sz w:val="22"/>
          <w:szCs w:val="22"/>
        </w:rPr>
        <w:t>: _________________________________________________________</w:t>
      </w:r>
    </w:p>
    <w:p w:rsidR="0040568F" w:rsidRDefault="0040568F">
      <w:pPr>
        <w:pStyle w:val="Default"/>
        <w:jc w:val="both"/>
      </w:pPr>
      <w:r>
        <w:rPr>
          <w:rFonts w:ascii="Georgia" w:hAnsi="Georgia" w:cs="Georgia"/>
          <w:color w:val="auto"/>
          <w:sz w:val="22"/>
          <w:szCs w:val="22"/>
        </w:rPr>
        <w:t>______________________________________________________________________</w:t>
      </w:r>
    </w:p>
    <w:p w:rsidR="0040568F" w:rsidRDefault="0040568F">
      <w:pPr>
        <w:pStyle w:val="Default"/>
        <w:jc w:val="both"/>
      </w:pPr>
    </w:p>
    <w:p w:rsidR="0040568F" w:rsidRDefault="0040568F">
      <w:pPr>
        <w:pStyle w:val="Default"/>
        <w:jc w:val="both"/>
        <w:rPr>
          <w:rFonts w:ascii="Georgia" w:hAnsi="Georgia" w:cs="Georgia"/>
          <w:b/>
          <w:bCs/>
          <w:color w:val="auto"/>
          <w:sz w:val="22"/>
          <w:szCs w:val="22"/>
        </w:rPr>
      </w:pPr>
      <w:r>
        <w:rPr>
          <w:rFonts w:ascii="Georgia" w:hAnsi="Georgia" w:cs="Georgia"/>
          <w:b/>
          <w:bCs/>
          <w:color w:val="auto"/>
          <w:sz w:val="22"/>
          <w:szCs w:val="22"/>
        </w:rPr>
        <w:t xml:space="preserve">b) Dichiara </w:t>
      </w:r>
      <w:r>
        <w:rPr>
          <w:rFonts w:ascii="Georgia" w:hAnsi="Georgia" w:cs="Georgia"/>
          <w:color w:val="auto"/>
          <w:sz w:val="22"/>
          <w:szCs w:val="22"/>
        </w:rPr>
        <w:t xml:space="preserve">che l’operatore economico </w:t>
      </w:r>
      <w:r w:rsidR="00D264EF">
        <w:rPr>
          <w:rFonts w:ascii="Georgia" w:hAnsi="Georgia" w:cs="Georgia"/>
          <w:color w:val="auto"/>
          <w:sz w:val="22"/>
          <w:szCs w:val="22"/>
        </w:rPr>
        <w:t xml:space="preserve">non si trova </w:t>
      </w:r>
      <w:r w:rsidR="00D264EF" w:rsidRPr="00D264EF">
        <w:rPr>
          <w:rFonts w:ascii="Georgia" w:hAnsi="Georgia" w:cs="Georgia"/>
          <w:color w:val="auto"/>
          <w:sz w:val="22"/>
          <w:szCs w:val="22"/>
        </w:rPr>
        <w:t>in alcun</w:t>
      </w:r>
      <w:r w:rsidR="00161C9F">
        <w:rPr>
          <w:rFonts w:ascii="Georgia" w:hAnsi="Georgia" w:cs="Georgia"/>
          <w:color w:val="auto"/>
          <w:sz w:val="22"/>
          <w:szCs w:val="22"/>
        </w:rPr>
        <w:t>a delle circostanze previste dag</w:t>
      </w:r>
      <w:r w:rsidR="00D264EF" w:rsidRPr="00D264EF">
        <w:rPr>
          <w:rFonts w:ascii="Georgia" w:hAnsi="Georgia" w:cs="Georgia"/>
          <w:color w:val="auto"/>
          <w:sz w:val="22"/>
          <w:szCs w:val="22"/>
        </w:rPr>
        <w:t>l</w:t>
      </w:r>
      <w:r w:rsidR="00161C9F">
        <w:rPr>
          <w:rFonts w:ascii="Georgia" w:hAnsi="Georgia" w:cs="Georgia"/>
          <w:color w:val="auto"/>
          <w:sz w:val="22"/>
          <w:szCs w:val="22"/>
        </w:rPr>
        <w:t xml:space="preserve">i </w:t>
      </w:r>
      <w:r w:rsidR="00D264EF" w:rsidRPr="00D264EF">
        <w:rPr>
          <w:rFonts w:ascii="Georgia" w:hAnsi="Georgia" w:cs="Georgia"/>
          <w:color w:val="auto"/>
          <w:sz w:val="22"/>
          <w:szCs w:val="22"/>
        </w:rPr>
        <w:t>art</w:t>
      </w:r>
      <w:r w:rsidR="00161C9F">
        <w:rPr>
          <w:rFonts w:ascii="Georgia" w:hAnsi="Georgia" w:cs="Georgia"/>
          <w:color w:val="auto"/>
          <w:sz w:val="22"/>
          <w:szCs w:val="22"/>
        </w:rPr>
        <w:t>t</w:t>
      </w:r>
      <w:r w:rsidR="00D264EF" w:rsidRPr="00D264EF">
        <w:rPr>
          <w:rFonts w:ascii="Georgia" w:hAnsi="Georgia" w:cs="Georgia"/>
          <w:color w:val="auto"/>
          <w:sz w:val="22"/>
          <w:szCs w:val="22"/>
        </w:rPr>
        <w:t xml:space="preserve">. </w:t>
      </w:r>
      <w:r w:rsidR="00161C9F">
        <w:rPr>
          <w:rFonts w:ascii="Georgia" w:hAnsi="Georgia" w:cs="Georgia"/>
          <w:color w:val="auto"/>
          <w:sz w:val="22"/>
          <w:szCs w:val="22"/>
        </w:rPr>
        <w:t xml:space="preserve">94 e 95 </w:t>
      </w:r>
      <w:r w:rsidR="00161C9F" w:rsidRPr="008D5CB5">
        <w:rPr>
          <w:rFonts w:ascii="Georgia" w:hAnsi="Georgia" w:cs="Georgia"/>
          <w:color w:val="auto"/>
          <w:sz w:val="22"/>
          <w:szCs w:val="22"/>
        </w:rPr>
        <w:t xml:space="preserve">del </w:t>
      </w:r>
      <w:proofErr w:type="spellStart"/>
      <w:r w:rsidR="00161C9F" w:rsidRPr="008D5CB5">
        <w:rPr>
          <w:rFonts w:ascii="Georgia" w:hAnsi="Georgia" w:cs="Georgia"/>
          <w:color w:val="auto"/>
          <w:sz w:val="22"/>
          <w:szCs w:val="22"/>
        </w:rPr>
        <w:t>D.Lgs.</w:t>
      </w:r>
      <w:proofErr w:type="spellEnd"/>
      <w:r w:rsidR="00161C9F" w:rsidRPr="008D5CB5">
        <w:rPr>
          <w:rFonts w:ascii="Georgia" w:hAnsi="Georgia" w:cs="Georgia"/>
          <w:color w:val="auto"/>
          <w:sz w:val="22"/>
          <w:szCs w:val="22"/>
        </w:rPr>
        <w:t xml:space="preserve"> 31 marzo 2023 n. 36</w:t>
      </w:r>
      <w:r w:rsidR="00D264EF" w:rsidRPr="00D264EF">
        <w:rPr>
          <w:rFonts w:ascii="Georgia" w:hAnsi="Georgia" w:cs="Georgia"/>
          <w:color w:val="auto"/>
          <w:sz w:val="22"/>
          <w:szCs w:val="22"/>
        </w:rPr>
        <w:t xml:space="preserve"> (requisiti di ordine generale)</w:t>
      </w:r>
      <w:r w:rsidR="00D264EF">
        <w:rPr>
          <w:rFonts w:ascii="Georgia" w:hAnsi="Georgia" w:cs="Georgia"/>
          <w:color w:val="auto"/>
          <w:sz w:val="22"/>
          <w:szCs w:val="22"/>
        </w:rPr>
        <w:t xml:space="preserve"> e </w:t>
      </w:r>
      <w:r w:rsidRPr="00D264EF">
        <w:rPr>
          <w:rFonts w:ascii="Georgia" w:hAnsi="Georgia" w:cs="Georgia"/>
          <w:color w:val="auto"/>
          <w:sz w:val="22"/>
          <w:szCs w:val="22"/>
        </w:rPr>
        <w:t>n</w:t>
      </w:r>
      <w:r>
        <w:rPr>
          <w:rFonts w:ascii="Georgia" w:hAnsi="Georgia" w:cs="Georgia"/>
          <w:color w:val="auto"/>
          <w:sz w:val="22"/>
          <w:szCs w:val="22"/>
        </w:rPr>
        <w:t xml:space="preserve">on ha concluso contratti di lavoro e non ha conferito incarichi a ex dipendenti dell’Università, che abbiano esercitato, per conto dell’Amministrazione, negli ultimi tre anni di servizio, poteri autoritativi o negoziali nei confronti del medesimo operatore, ai sensi dell’art. 53, comma 16-ter, d.lgs. n. 165/2001, introdotto dall’art. 1, comma 42, lettera l), L. n. 190/2012 (clausola c.d. </w:t>
      </w:r>
      <w:proofErr w:type="spellStart"/>
      <w:r>
        <w:rPr>
          <w:rFonts w:ascii="Georgia" w:hAnsi="Georgia" w:cs="Georgia"/>
          <w:color w:val="auto"/>
          <w:sz w:val="22"/>
          <w:szCs w:val="22"/>
        </w:rPr>
        <w:t>pantouflage</w:t>
      </w:r>
      <w:proofErr w:type="spellEnd"/>
      <w:r>
        <w:rPr>
          <w:rFonts w:ascii="Georgia" w:hAnsi="Georgia" w:cs="Georgia"/>
          <w:color w:val="auto"/>
          <w:sz w:val="22"/>
          <w:szCs w:val="22"/>
        </w:rPr>
        <w:t>)</w:t>
      </w:r>
      <w:r>
        <w:rPr>
          <w:rStyle w:val="Rimandonotaapidipagina1"/>
          <w:rFonts w:ascii="Georgia" w:hAnsi="Georgia" w:cs="Georgia"/>
          <w:color w:val="auto"/>
          <w:sz w:val="22"/>
          <w:szCs w:val="22"/>
        </w:rPr>
        <w:footnoteReference w:id="2"/>
      </w:r>
      <w:r>
        <w:rPr>
          <w:rFonts w:ascii="Georgia" w:hAnsi="Georgia" w:cs="Georgia"/>
          <w:color w:val="auto"/>
          <w:sz w:val="22"/>
          <w:szCs w:val="22"/>
        </w:rPr>
        <w:t xml:space="preserve">; </w:t>
      </w:r>
    </w:p>
    <w:p w:rsidR="00D672C6" w:rsidRDefault="00D672C6">
      <w:pPr>
        <w:pStyle w:val="Default"/>
        <w:jc w:val="both"/>
        <w:rPr>
          <w:rFonts w:ascii="Georgia" w:hAnsi="Georgia" w:cs="Georgia"/>
          <w:b/>
          <w:bCs/>
          <w:color w:val="auto"/>
          <w:sz w:val="22"/>
          <w:szCs w:val="22"/>
        </w:rPr>
      </w:pPr>
    </w:p>
    <w:p w:rsidR="0040568F" w:rsidRDefault="0040568F">
      <w:pPr>
        <w:pStyle w:val="Default"/>
        <w:jc w:val="both"/>
      </w:pPr>
      <w:r>
        <w:rPr>
          <w:rFonts w:ascii="Georgia" w:hAnsi="Georgia" w:cs="Georgia"/>
          <w:b/>
          <w:bCs/>
          <w:color w:val="auto"/>
          <w:sz w:val="22"/>
          <w:szCs w:val="22"/>
        </w:rPr>
        <w:t xml:space="preserve">c) Dichiara </w:t>
      </w:r>
      <w:r>
        <w:rPr>
          <w:rFonts w:ascii="Georgia" w:hAnsi="Georgia" w:cs="Georgia"/>
          <w:color w:val="auto"/>
          <w:sz w:val="22"/>
          <w:szCs w:val="22"/>
        </w:rPr>
        <w:t xml:space="preserve">che l’operatore economico è edotto degli obblighi derivanti dal Codice di Comportamento di cui al D.P.R. n. 62/2013, nonché dal Codice di Comportamento dell’Università, approvato con D.R. n. 646 del 29/02/2016, entrambi disponibili sul sito internet </w:t>
      </w:r>
      <w:hyperlink r:id="rId7" w:history="1">
        <w:r w:rsidR="00DD4EBE" w:rsidRPr="00290B3E">
          <w:rPr>
            <w:rStyle w:val="Collegamentoipertestuale"/>
            <w:rFonts w:ascii="Georgia" w:hAnsi="Georgia" w:cs="Georgia"/>
            <w:sz w:val="22"/>
            <w:szCs w:val="22"/>
          </w:rPr>
          <w:t>www.unito.it</w:t>
        </w:r>
      </w:hyperlink>
      <w:r w:rsidR="00DD4EBE">
        <w:rPr>
          <w:rFonts w:ascii="Georgia" w:hAnsi="Georgia" w:cs="Georgia"/>
          <w:color w:val="auto"/>
          <w:sz w:val="22"/>
          <w:szCs w:val="22"/>
        </w:rPr>
        <w:t xml:space="preserve"> </w:t>
      </w:r>
      <w:r>
        <w:rPr>
          <w:rFonts w:ascii="Georgia" w:hAnsi="Georgia" w:cs="Georgia"/>
          <w:color w:val="auto"/>
          <w:sz w:val="22"/>
          <w:szCs w:val="22"/>
        </w:rPr>
        <w:t xml:space="preserve">e si impegna, in caso di aggiudicazione, ad osservarli ed a farli osservare dai propri dipendenti e collaboratori, </w:t>
      </w:r>
      <w:r w:rsidRPr="00DD4EBE">
        <w:rPr>
          <w:rFonts w:ascii="Georgia" w:hAnsi="Georgia" w:cs="Georgia"/>
          <w:b/>
          <w:i/>
          <w:color w:val="auto"/>
          <w:sz w:val="22"/>
          <w:szCs w:val="22"/>
          <w:u w:val="single"/>
        </w:rPr>
        <w:t>pena la risoluzione del contratto</w:t>
      </w:r>
      <w:r>
        <w:rPr>
          <w:rFonts w:ascii="Georgia" w:hAnsi="Georgia" w:cs="Georgia"/>
          <w:color w:val="auto"/>
          <w:sz w:val="22"/>
          <w:szCs w:val="22"/>
        </w:rPr>
        <w:t xml:space="preserve">; </w:t>
      </w:r>
    </w:p>
    <w:p w:rsidR="0040568F" w:rsidRDefault="0040568F">
      <w:pPr>
        <w:pStyle w:val="Default"/>
        <w:jc w:val="both"/>
      </w:pPr>
    </w:p>
    <w:p w:rsidR="00D30FB6" w:rsidRPr="00D30FB6" w:rsidRDefault="00E24CA7" w:rsidP="00D30FB6">
      <w:pPr>
        <w:widowControl w:val="0"/>
        <w:tabs>
          <w:tab w:val="left" w:pos="284"/>
        </w:tabs>
        <w:spacing w:line="228" w:lineRule="auto"/>
        <w:rPr>
          <w:rFonts w:ascii="Georgia" w:hAnsi="Georgia" w:cs="Georgia"/>
          <w:b/>
          <w:kern w:val="1"/>
          <w:szCs w:val="22"/>
          <w:lang w:eastAsia="hi-IN" w:bidi="hi-IN"/>
        </w:rPr>
      </w:pPr>
      <w:r>
        <w:rPr>
          <w:rFonts w:ascii="Georgia" w:hAnsi="Georgia" w:cs="Georgia"/>
          <w:b/>
          <w:kern w:val="1"/>
          <w:szCs w:val="22"/>
          <w:lang w:eastAsia="hi-IN" w:bidi="hi-IN"/>
        </w:rPr>
        <w:t>d</w:t>
      </w:r>
      <w:r w:rsidR="00D30FB6" w:rsidRPr="00755370">
        <w:rPr>
          <w:rFonts w:ascii="Georgia" w:hAnsi="Georgia" w:cs="Georgia"/>
          <w:b/>
          <w:kern w:val="1"/>
          <w:szCs w:val="22"/>
          <w:lang w:eastAsia="hi-IN" w:bidi="hi-IN"/>
        </w:rPr>
        <w:t>)</w:t>
      </w:r>
      <w:r w:rsidR="00D30FB6" w:rsidRPr="00D30FB6">
        <w:rPr>
          <w:rFonts w:ascii="Georgia" w:hAnsi="Georgia" w:cs="Georgia"/>
          <w:b/>
          <w:kern w:val="1"/>
          <w:szCs w:val="22"/>
          <w:lang w:eastAsia="hi-IN" w:bidi="hi-IN"/>
        </w:rPr>
        <w:t xml:space="preserve"> </w:t>
      </w:r>
      <w:r w:rsidR="00755370">
        <w:rPr>
          <w:rFonts w:ascii="Georgia" w:hAnsi="Georgia" w:cs="Georgia"/>
          <w:b/>
          <w:kern w:val="1"/>
          <w:szCs w:val="22"/>
          <w:lang w:eastAsia="hi-IN" w:bidi="hi-IN"/>
        </w:rPr>
        <w:t xml:space="preserve">Dichiara </w:t>
      </w:r>
      <w:r w:rsidR="00D30FB6" w:rsidRPr="00D30FB6">
        <w:rPr>
          <w:rFonts w:ascii="Georgia" w:hAnsi="Georgia" w:cs="Georgia"/>
          <w:kern w:val="1"/>
          <w:szCs w:val="22"/>
          <w:lang w:eastAsia="hi-IN" w:bidi="hi-IN"/>
        </w:rPr>
        <w:t xml:space="preserve">di avere piena conoscenza del </w:t>
      </w:r>
      <w:r w:rsidR="00E5595D">
        <w:rPr>
          <w:rFonts w:ascii="Georgia" w:hAnsi="Georgia" w:cs="Georgia"/>
          <w:kern w:val="1"/>
          <w:szCs w:val="22"/>
          <w:lang w:eastAsia="hi-IN" w:bidi="hi-IN"/>
        </w:rPr>
        <w:t>documento OBBLIGHI SPECIFICI PNRR.</w:t>
      </w:r>
    </w:p>
    <w:p w:rsidR="0040568F" w:rsidRPr="00DD4EBE" w:rsidRDefault="0040568F" w:rsidP="00DD4EBE">
      <w:pPr>
        <w:rPr>
          <w:rFonts w:ascii="Georgia" w:hAnsi="Georgia" w:cs="Georgia"/>
          <w:szCs w:val="22"/>
        </w:rPr>
      </w:pPr>
    </w:p>
    <w:p w:rsidR="0040568F" w:rsidRDefault="00E24CA7">
      <w:pPr>
        <w:pStyle w:val="Default"/>
        <w:jc w:val="both"/>
      </w:pPr>
      <w:r>
        <w:rPr>
          <w:rFonts w:ascii="Georgia" w:hAnsi="Georgia" w:cs="Georgia"/>
          <w:b/>
          <w:sz w:val="22"/>
          <w:szCs w:val="22"/>
        </w:rPr>
        <w:t>e</w:t>
      </w:r>
      <w:r w:rsidR="0040568F">
        <w:rPr>
          <w:rFonts w:ascii="Georgia" w:hAnsi="Georgia" w:cs="Georgia"/>
          <w:b/>
          <w:sz w:val="22"/>
          <w:szCs w:val="22"/>
        </w:rPr>
        <w:t xml:space="preserve">) Dichiara </w:t>
      </w:r>
      <w:r w:rsidR="0040568F">
        <w:rPr>
          <w:rFonts w:ascii="Georgia" w:hAnsi="Georgia" w:cs="Georgia"/>
          <w:sz w:val="22"/>
          <w:szCs w:val="22"/>
        </w:rPr>
        <w:t>che l’operatore economico ha formulato l’offerta, tenendo conto delle condizioni contrattuali, nonché degli obblighi e degli oneri derivanti dalle norme e prescrizioni del contratto collettivo di riferimento, dalle leggi e dai regolamenti sulla tutela, sicurezza, salute, assicurazione, assistenza, contribuzione e retribuzione dei lavoratori;</w:t>
      </w:r>
    </w:p>
    <w:p w:rsidR="0040568F" w:rsidRPr="00DD4EBE" w:rsidRDefault="0040568F">
      <w:pPr>
        <w:pStyle w:val="Default"/>
        <w:jc w:val="both"/>
        <w:rPr>
          <w:rFonts w:ascii="Georgia" w:hAnsi="Georgia"/>
          <w:sz w:val="22"/>
          <w:szCs w:val="22"/>
        </w:rPr>
      </w:pPr>
    </w:p>
    <w:p w:rsidR="0040568F" w:rsidRDefault="00E24CA7">
      <w:pPr>
        <w:pStyle w:val="Default"/>
        <w:jc w:val="both"/>
        <w:rPr>
          <w:rFonts w:ascii="Georgia" w:hAnsi="Georgia" w:cs="Georgia"/>
          <w:sz w:val="22"/>
          <w:szCs w:val="22"/>
        </w:rPr>
      </w:pPr>
      <w:r>
        <w:rPr>
          <w:rFonts w:ascii="Georgia" w:hAnsi="Georgia" w:cs="Georgia"/>
          <w:b/>
          <w:sz w:val="22"/>
          <w:szCs w:val="22"/>
        </w:rPr>
        <w:t>f</w:t>
      </w:r>
      <w:r w:rsidR="0040568F">
        <w:rPr>
          <w:rFonts w:ascii="Georgia" w:hAnsi="Georgia" w:cs="Georgia"/>
          <w:b/>
          <w:sz w:val="22"/>
          <w:szCs w:val="22"/>
        </w:rPr>
        <w:t>) Dichiara</w:t>
      </w:r>
      <w:r w:rsidR="0040568F">
        <w:rPr>
          <w:rFonts w:ascii="Georgia" w:hAnsi="Georgia" w:cs="Georgia"/>
          <w:sz w:val="22"/>
          <w:szCs w:val="22"/>
        </w:rPr>
        <w:t xml:space="preserve"> che l’operatore economico si impegna, in caso di aggiudicazione, a rispettare gli obblighi previsti dalla L. n. 136/2010 e </w:t>
      </w:r>
      <w:proofErr w:type="spellStart"/>
      <w:r w:rsidR="0040568F">
        <w:rPr>
          <w:rFonts w:ascii="Georgia" w:hAnsi="Georgia" w:cs="Georgia"/>
          <w:sz w:val="22"/>
          <w:szCs w:val="22"/>
        </w:rPr>
        <w:t>s.m.i.</w:t>
      </w:r>
      <w:proofErr w:type="spellEnd"/>
      <w:r w:rsidR="0040568F">
        <w:rPr>
          <w:rFonts w:ascii="Georgia" w:hAnsi="Georgia" w:cs="Georgia"/>
          <w:sz w:val="22"/>
          <w:szCs w:val="22"/>
        </w:rPr>
        <w:t xml:space="preserve">, al fine di assicurare la tracciabilità dei movimenti finanziari relativi al contratto di pertinenza; </w:t>
      </w:r>
    </w:p>
    <w:p w:rsidR="00F20379" w:rsidRPr="00F20379" w:rsidRDefault="00F20379">
      <w:pPr>
        <w:pStyle w:val="Default"/>
        <w:jc w:val="both"/>
        <w:rPr>
          <w:rFonts w:ascii="Georgia" w:hAnsi="Georgia" w:cs="Georgia"/>
          <w:sz w:val="22"/>
          <w:szCs w:val="22"/>
        </w:rPr>
      </w:pPr>
    </w:p>
    <w:p w:rsidR="0040568F" w:rsidRDefault="00E24CA7">
      <w:pPr>
        <w:suppressAutoHyphens w:val="0"/>
        <w:rPr>
          <w:rFonts w:ascii="Georgia" w:hAnsi="Georgia" w:cs="Georgia"/>
          <w:szCs w:val="22"/>
        </w:rPr>
      </w:pPr>
      <w:bookmarkStart w:id="1" w:name="_Hlk119778712"/>
      <w:r>
        <w:rPr>
          <w:rFonts w:ascii="Georgia" w:hAnsi="Georgia" w:cs="Georgia"/>
          <w:b/>
          <w:szCs w:val="22"/>
        </w:rPr>
        <w:t>g</w:t>
      </w:r>
      <w:r w:rsidR="0040568F">
        <w:rPr>
          <w:rFonts w:ascii="Georgia" w:hAnsi="Georgia" w:cs="Georgia"/>
          <w:b/>
          <w:szCs w:val="22"/>
        </w:rPr>
        <w:t>) Dichiar</w:t>
      </w:r>
      <w:r w:rsidR="0040568F">
        <w:rPr>
          <w:rFonts w:ascii="Georgia" w:hAnsi="Georgia" w:cs="Georgia"/>
          <w:b/>
          <w:bCs/>
          <w:szCs w:val="22"/>
        </w:rPr>
        <w:t>a</w:t>
      </w:r>
      <w:r w:rsidR="0040568F">
        <w:rPr>
          <w:rFonts w:ascii="Georgia" w:hAnsi="Georgia" w:cs="Georgia"/>
          <w:szCs w:val="22"/>
        </w:rPr>
        <w:t xml:space="preserve"> che l’operatore è informato</w:t>
      </w:r>
      <w:bookmarkEnd w:id="1"/>
      <w:r w:rsidR="0040568F">
        <w:rPr>
          <w:rFonts w:ascii="Georgia" w:hAnsi="Georgia" w:cs="Georgia"/>
          <w:szCs w:val="22"/>
        </w:rPr>
        <w:t>, ai sensi e per gli effetti dell’articolo 13 del decreto legislativo 30 giugno 2003, n. 196, e dell’art. 13 del GDPR Reg UE 679 del 2016 che i dati personali raccolti saranno trattati, anche con strumenti informatici, esclusivamente nell’ambito della presente procedura, nonché dell’esistenza dei diritti di cui all’articolo 7 del medesimo decreto legislativo;</w:t>
      </w:r>
    </w:p>
    <w:p w:rsidR="0040568F" w:rsidRDefault="0040568F">
      <w:pPr>
        <w:suppressAutoHyphens w:val="0"/>
        <w:rPr>
          <w:rFonts w:ascii="Georgia" w:hAnsi="Georgia" w:cs="Georgia"/>
          <w:szCs w:val="22"/>
        </w:rPr>
      </w:pPr>
    </w:p>
    <w:p w:rsidR="00DD4EBE" w:rsidRDefault="00DD4EBE">
      <w:pPr>
        <w:suppressAutoHyphens w:val="0"/>
        <w:rPr>
          <w:rFonts w:ascii="Georgia" w:hAnsi="Georgia" w:cs="Georgia"/>
          <w:szCs w:val="22"/>
        </w:rPr>
      </w:pPr>
    </w:p>
    <w:p w:rsidR="00DD4EBE" w:rsidRDefault="00613900">
      <w:pPr>
        <w:suppressAutoHyphens w:val="0"/>
        <w:rPr>
          <w:rFonts w:ascii="Georgia" w:hAnsi="Georgia" w:cs="Georgia"/>
          <w:szCs w:val="22"/>
        </w:rPr>
      </w:pPr>
      <w:r>
        <w:rPr>
          <w:rFonts w:ascii="Georgia" w:hAnsi="Georgia" w:cs="Georgia"/>
          <w:szCs w:val="22"/>
        </w:rPr>
        <w:t xml:space="preserve">Consapevole che l’affidamento </w:t>
      </w:r>
      <w:r w:rsidR="00F77BB1">
        <w:rPr>
          <w:rFonts w:ascii="Georgia" w:hAnsi="Georgia" w:cs="Georgia"/>
          <w:szCs w:val="22"/>
        </w:rPr>
        <w:t xml:space="preserve">in oggetto </w:t>
      </w:r>
      <w:r>
        <w:rPr>
          <w:rFonts w:ascii="Georgia" w:hAnsi="Georgia" w:cs="Georgia"/>
          <w:szCs w:val="22"/>
        </w:rPr>
        <w:t>attiene a Investimenti pubblici finanziati in tutto o in parte con risorse del PNRR e/o del PNC nel rispetto di quanto previsto dall’art. 47 del DL 77/2021 convertito in L. 108/2021:</w:t>
      </w:r>
    </w:p>
    <w:p w:rsidR="00613900" w:rsidRDefault="00613900">
      <w:pPr>
        <w:suppressAutoHyphens w:val="0"/>
        <w:rPr>
          <w:rFonts w:ascii="Georgia" w:hAnsi="Georgia" w:cs="Georgia"/>
          <w:szCs w:val="22"/>
        </w:rPr>
      </w:pPr>
    </w:p>
    <w:p w:rsidR="00D75CF2" w:rsidRDefault="0024129B">
      <w:pPr>
        <w:suppressAutoHyphens w:val="0"/>
        <w:rPr>
          <w:rFonts w:ascii="Georgia" w:hAnsi="Georgia" w:cs="Georgia"/>
          <w:szCs w:val="22"/>
        </w:rPr>
      </w:pPr>
      <w:r w:rsidRPr="0024129B">
        <w:rPr>
          <w:rFonts w:ascii="Georgia" w:hAnsi="Georgia" w:cs="Georgia"/>
          <w:b/>
          <w:szCs w:val="22"/>
        </w:rPr>
        <w:t>H) Dichiara</w:t>
      </w:r>
      <w:r>
        <w:rPr>
          <w:rFonts w:ascii="Georgia" w:hAnsi="Georgia" w:cs="Georgia"/>
          <w:szCs w:val="22"/>
        </w:rPr>
        <w:t xml:space="preserve"> di occupare </w:t>
      </w:r>
      <w:r w:rsidRPr="0024129B">
        <w:rPr>
          <w:rFonts w:ascii="Georgia" w:hAnsi="Georgia" w:cs="Georgia"/>
          <w:szCs w:val="22"/>
        </w:rPr>
        <w:t>n.</w:t>
      </w:r>
      <w:r>
        <w:rPr>
          <w:rFonts w:ascii="Georgia" w:hAnsi="Georgia" w:cs="Georgia"/>
          <w:szCs w:val="22"/>
        </w:rPr>
        <w:t>____</w:t>
      </w:r>
      <w:r w:rsidRPr="0024129B">
        <w:rPr>
          <w:rFonts w:ascii="Georgia" w:hAnsi="Georgia" w:cs="Georgia"/>
          <w:szCs w:val="22"/>
        </w:rPr>
        <w:t xml:space="preserve"> dipendenti a tempo indeterminato e n. </w:t>
      </w:r>
      <w:r>
        <w:rPr>
          <w:rFonts w:ascii="Georgia" w:hAnsi="Georgia" w:cs="Georgia"/>
          <w:szCs w:val="22"/>
        </w:rPr>
        <w:t>___</w:t>
      </w:r>
      <w:r w:rsidRPr="0024129B">
        <w:rPr>
          <w:rFonts w:ascii="Georgia" w:hAnsi="Georgia" w:cs="Georgia"/>
          <w:szCs w:val="22"/>
        </w:rPr>
        <w:t xml:space="preserve"> dipendenti a tempo determinato;</w:t>
      </w:r>
      <w:r w:rsidR="00B72B68">
        <w:rPr>
          <w:rFonts w:ascii="Georgia" w:hAnsi="Georgia" w:cs="Georgia"/>
          <w:szCs w:val="22"/>
        </w:rPr>
        <w:t xml:space="preserve"> </w:t>
      </w:r>
    </w:p>
    <w:p w:rsidR="00E5595D" w:rsidRDefault="00E5595D">
      <w:pPr>
        <w:suppressAutoHyphens w:val="0"/>
        <w:rPr>
          <w:rFonts w:ascii="Georgia" w:hAnsi="Georgia" w:cs="Georgia"/>
          <w:szCs w:val="22"/>
        </w:rPr>
      </w:pPr>
    </w:p>
    <w:p w:rsidR="00D75CF2" w:rsidRDefault="00DA0E51" w:rsidP="0024129B">
      <w:pPr>
        <w:suppressAutoHyphens w:val="0"/>
        <w:rPr>
          <w:rFonts w:ascii="Georgia" w:hAnsi="Georgia" w:cs="Georgia"/>
          <w:b/>
          <w:color w:val="FF0000"/>
          <w:szCs w:val="22"/>
        </w:rPr>
      </w:pPr>
      <w:r>
        <w:rPr>
          <w:rFonts w:ascii="Georgia" w:hAnsi="Georgia" w:cs="Georgia"/>
          <w:b/>
          <w:szCs w:val="22"/>
        </w:rPr>
        <w:t>I</w:t>
      </w:r>
      <w:r w:rsidR="00D75CF2" w:rsidRPr="0024129B">
        <w:rPr>
          <w:rFonts w:ascii="Georgia" w:hAnsi="Georgia" w:cs="Georgia"/>
          <w:b/>
          <w:szCs w:val="22"/>
        </w:rPr>
        <w:t>) Dichiara</w:t>
      </w:r>
      <w:r w:rsidR="00D75CF2">
        <w:rPr>
          <w:rFonts w:ascii="Georgia" w:hAnsi="Georgia" w:cs="Georgia"/>
          <w:szCs w:val="22"/>
        </w:rPr>
        <w:t xml:space="preserve"> che l’operatore economico </w:t>
      </w:r>
      <w:r w:rsidR="0024129B">
        <w:rPr>
          <w:rFonts w:ascii="Georgia" w:hAnsi="Georgia" w:cs="Georgia"/>
          <w:szCs w:val="22"/>
        </w:rPr>
        <w:t>ha assolto agli obblighi di cui alla legge 12 marzo 1999 n. 68</w:t>
      </w:r>
      <w:r w:rsidR="005458F5">
        <w:rPr>
          <w:rFonts w:ascii="Georgia" w:hAnsi="Georgia" w:cs="Georgia"/>
          <w:szCs w:val="22"/>
        </w:rPr>
        <w:t xml:space="preserve"> (</w:t>
      </w:r>
      <w:r w:rsidR="005458F5" w:rsidRPr="005458F5">
        <w:rPr>
          <w:rFonts w:ascii="Georgia" w:hAnsi="Georgia" w:cs="Georgia"/>
          <w:szCs w:val="22"/>
        </w:rPr>
        <w:t>Norme per il diritto al lavoro dei disabili</w:t>
      </w:r>
      <w:r w:rsidR="005458F5">
        <w:rPr>
          <w:rFonts w:ascii="Georgia" w:hAnsi="Georgia" w:cs="Georgia"/>
          <w:szCs w:val="22"/>
        </w:rPr>
        <w:t xml:space="preserve">) </w:t>
      </w:r>
    </w:p>
    <w:p w:rsidR="00DD4EBE" w:rsidRDefault="00DD4EBE">
      <w:pPr>
        <w:suppressAutoHyphens w:val="0"/>
        <w:rPr>
          <w:rFonts w:ascii="Georgia" w:hAnsi="Georgia" w:cs="Georgia"/>
          <w:szCs w:val="22"/>
        </w:rPr>
      </w:pPr>
    </w:p>
    <w:p w:rsidR="00FF1F41" w:rsidRPr="00FF1F41" w:rsidRDefault="00FF1F41" w:rsidP="00FF1F41">
      <w:pPr>
        <w:suppressAutoHyphens w:val="0"/>
        <w:rPr>
          <w:rFonts w:ascii="Georgia" w:hAnsi="Georgia" w:cs="Georgia"/>
          <w:szCs w:val="22"/>
        </w:rPr>
      </w:pPr>
      <w:r w:rsidRPr="00FF1F41">
        <w:rPr>
          <w:rFonts w:ascii="Georgia" w:hAnsi="Georgia" w:cs="Georgia"/>
          <w:szCs w:val="22"/>
        </w:rPr>
        <w:t>Ai fini delle verifiche della dichiarazione ivi contenut</w:t>
      </w:r>
      <w:r>
        <w:rPr>
          <w:rFonts w:ascii="Georgia" w:hAnsi="Georgia" w:cs="Georgia"/>
          <w:szCs w:val="22"/>
        </w:rPr>
        <w:t>a</w:t>
      </w:r>
      <w:r w:rsidRPr="00FF1F41">
        <w:rPr>
          <w:rFonts w:ascii="Georgia" w:hAnsi="Georgia" w:cs="Georgia"/>
          <w:szCs w:val="22"/>
        </w:rPr>
        <w:t>, si indicano gli estremi degli uffici di riferimento:</w:t>
      </w:r>
    </w:p>
    <w:p w:rsidR="008C5CB5" w:rsidRDefault="008C5CB5" w:rsidP="00FF1F41">
      <w:pPr>
        <w:suppressAutoHyphens w:val="0"/>
        <w:rPr>
          <w:rFonts w:ascii="Georgia" w:hAnsi="Georgia" w:cs="Georgia"/>
          <w:b/>
          <w:szCs w:val="22"/>
          <w:highlight w:val="yellow"/>
        </w:rPr>
      </w:pPr>
    </w:p>
    <w:p w:rsidR="00FF1F41" w:rsidRPr="00E5595D" w:rsidRDefault="00FF1F41" w:rsidP="00FF1F41">
      <w:pPr>
        <w:suppressAutoHyphens w:val="0"/>
        <w:rPr>
          <w:rFonts w:ascii="Georgia" w:hAnsi="Georgia" w:cs="Georgia"/>
          <w:b/>
          <w:szCs w:val="22"/>
        </w:rPr>
      </w:pPr>
      <w:r w:rsidRPr="00E5595D">
        <w:rPr>
          <w:rFonts w:ascii="Georgia" w:hAnsi="Georgia" w:cs="Georgia"/>
          <w:b/>
          <w:szCs w:val="22"/>
        </w:rPr>
        <w:t>UFFICIO competente per la verifica di ottemperanza alle disposizioni di cui alla L.68/99</w:t>
      </w:r>
    </w:p>
    <w:p w:rsidR="00FF1F41" w:rsidRPr="00E5595D" w:rsidRDefault="00FF1F41" w:rsidP="00FF1F41">
      <w:pPr>
        <w:suppressAutoHyphens w:val="0"/>
        <w:rPr>
          <w:rFonts w:ascii="Georgia" w:hAnsi="Georgia" w:cs="Georgia"/>
          <w:szCs w:val="22"/>
        </w:rPr>
      </w:pPr>
    </w:p>
    <w:tbl>
      <w:tblPr>
        <w:tblW w:w="9038" w:type="dxa"/>
        <w:tblInd w:w="284" w:type="dxa"/>
        <w:tblLayout w:type="fixed"/>
        <w:tblCellMar>
          <w:left w:w="10" w:type="dxa"/>
          <w:right w:w="10" w:type="dxa"/>
        </w:tblCellMar>
        <w:tblLook w:val="0000" w:firstRow="0" w:lastRow="0" w:firstColumn="0" w:lastColumn="0" w:noHBand="0" w:noVBand="0"/>
      </w:tblPr>
      <w:tblGrid>
        <w:gridCol w:w="2108"/>
        <w:gridCol w:w="2109"/>
        <w:gridCol w:w="1842"/>
        <w:gridCol w:w="2979"/>
      </w:tblGrid>
      <w:tr w:rsidR="00FF1F41" w:rsidRPr="00E5595D" w:rsidTr="000C734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Ufficio</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Indirizzo</w:t>
            </w:r>
          </w:p>
        </w:tc>
        <w:tc>
          <w:tcPr>
            <w:tcW w:w="1842"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CAP</w:t>
            </w:r>
          </w:p>
        </w:tc>
        <w:tc>
          <w:tcPr>
            <w:tcW w:w="297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Città</w:t>
            </w:r>
          </w:p>
        </w:tc>
      </w:tr>
      <w:tr w:rsidR="00FF1F41" w:rsidRPr="00E5595D" w:rsidTr="000C734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c>
          <w:tcPr>
            <w:tcW w:w="297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r>
      <w:tr w:rsidR="00FF1F41" w:rsidRPr="00FF1F41" w:rsidTr="000C734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ED64D4" w:rsidP="00FF1F41">
            <w:pPr>
              <w:suppressAutoHyphens w:val="0"/>
              <w:rPr>
                <w:rFonts w:ascii="Georgia" w:hAnsi="Georgia" w:cs="Georgia"/>
                <w:szCs w:val="22"/>
              </w:rPr>
            </w:pPr>
            <w:r w:rsidRPr="00E5595D">
              <w:rPr>
                <w:rFonts w:ascii="Georgia" w:hAnsi="Georgia" w:cs="Georgia"/>
                <w:szCs w:val="22"/>
              </w:rPr>
              <w:t>PEC</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Tel.</w:t>
            </w:r>
          </w:p>
        </w:tc>
        <w:tc>
          <w:tcPr>
            <w:tcW w:w="4821" w:type="dxa"/>
            <w:gridSpan w:val="2"/>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Note</w:t>
            </w:r>
          </w:p>
        </w:tc>
      </w:tr>
      <w:tr w:rsidR="00FF1F41" w:rsidRPr="00FF1F41" w:rsidTr="000C734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FF1F41" w:rsidRDefault="00FF1F41" w:rsidP="00FF1F41">
            <w:pPr>
              <w:suppressAutoHyphens w:val="0"/>
              <w:rPr>
                <w:rFonts w:ascii="Georgia" w:hAnsi="Georgia" w:cs="Georgia"/>
                <w:szCs w:val="22"/>
                <w:highlight w:val="yellow"/>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FF1F41" w:rsidRDefault="00FF1F41" w:rsidP="00FF1F41">
            <w:pPr>
              <w:suppressAutoHyphens w:val="0"/>
              <w:rPr>
                <w:rFonts w:ascii="Georgia" w:hAnsi="Georgia" w:cs="Georgia"/>
                <w:szCs w:val="22"/>
                <w:highlight w:val="yellow"/>
              </w:rPr>
            </w:pPr>
          </w:p>
        </w:tc>
        <w:tc>
          <w:tcPr>
            <w:tcW w:w="4821"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FF1F41" w:rsidRDefault="00FF1F41" w:rsidP="00FF1F41">
            <w:pPr>
              <w:suppressAutoHyphens w:val="0"/>
              <w:rPr>
                <w:rFonts w:ascii="Georgia" w:hAnsi="Georgia" w:cs="Georgia"/>
                <w:szCs w:val="22"/>
              </w:rPr>
            </w:pPr>
          </w:p>
        </w:tc>
      </w:tr>
    </w:tbl>
    <w:p w:rsidR="005458F5" w:rsidRDefault="005458F5">
      <w:pPr>
        <w:suppressAutoHyphens w:val="0"/>
        <w:rPr>
          <w:rFonts w:ascii="Georgia" w:hAnsi="Georgia" w:cs="Georgia"/>
          <w:szCs w:val="22"/>
        </w:rPr>
      </w:pPr>
    </w:p>
    <w:p w:rsidR="003A3328" w:rsidRPr="0045711C" w:rsidRDefault="003A3328" w:rsidP="003A33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Gli operatori economici che occupano un numero pari o superiore a quindici dipendenti sono tenuti, entro sei mesi dalla conclusione del contratto, a consegnare alla stazione appaltante una relazione che chiarisca l'avvenuto assolvimento degli obblighi previsti a carico delle imprese dalla legge 12 marzo 1999, n. 68, e illustri eventuali sanzioni e provvedimenti imposti a carico delle imprese nel triennio precedente la data di scadenza della presentazione delle offerte. L'operatore economico è altresì tenuto a trasmettere la relazione alle rappresentanze sindacali aziendali.</w:t>
      </w:r>
    </w:p>
    <w:p w:rsidR="003A3328" w:rsidRDefault="003A3328">
      <w:pPr>
        <w:suppressAutoHyphens w:val="0"/>
        <w:rPr>
          <w:rFonts w:ascii="Georgia" w:hAnsi="Georgia" w:cs="Georgia"/>
          <w:szCs w:val="22"/>
        </w:rPr>
      </w:pPr>
    </w:p>
    <w:p w:rsidR="00DD4EBE" w:rsidRDefault="00DD4EBE">
      <w:pPr>
        <w:suppressAutoHyphens w:val="0"/>
        <w:rPr>
          <w:rFonts w:ascii="Georgia" w:hAnsi="Georgia" w:cs="Georgia"/>
          <w:szCs w:val="22"/>
        </w:rPr>
      </w:pPr>
    </w:p>
    <w:p w:rsidR="00DD4EBE" w:rsidRPr="00E5595D" w:rsidRDefault="00DA0E51">
      <w:pPr>
        <w:suppressAutoHyphens w:val="0"/>
        <w:rPr>
          <w:rFonts w:ascii="Georgia" w:hAnsi="Georgia" w:cs="Georgia"/>
          <w:b/>
          <w:szCs w:val="22"/>
          <w:u w:val="single"/>
        </w:rPr>
      </w:pPr>
      <w:r w:rsidRPr="00E5595D">
        <w:rPr>
          <w:rFonts w:ascii="Georgia" w:hAnsi="Georgia" w:cs="Georgia"/>
          <w:b/>
          <w:szCs w:val="22"/>
          <w:u w:val="single"/>
        </w:rPr>
        <w:t xml:space="preserve">NB </w:t>
      </w:r>
      <w:r w:rsidR="00E5595D">
        <w:rPr>
          <w:rFonts w:ascii="Georgia" w:hAnsi="Georgia" w:cs="Georgia"/>
          <w:b/>
          <w:szCs w:val="22"/>
          <w:u w:val="single"/>
        </w:rPr>
        <w:t xml:space="preserve">Per le voci con la stessa lettera </w:t>
      </w:r>
      <w:r w:rsidRPr="00E5595D">
        <w:rPr>
          <w:rFonts w:ascii="Georgia" w:hAnsi="Georgia" w:cs="Georgia"/>
          <w:b/>
          <w:szCs w:val="22"/>
          <w:u w:val="single"/>
        </w:rPr>
        <w:t>scegliere una delle opzioni ed eliminare le altre</w:t>
      </w:r>
    </w:p>
    <w:p w:rsidR="00DA0E51" w:rsidRDefault="00DA0E51">
      <w:pPr>
        <w:suppressAutoHyphens w:val="0"/>
        <w:rPr>
          <w:rFonts w:ascii="Georgia" w:hAnsi="Georgia" w:cs="Georgia"/>
          <w:szCs w:val="22"/>
        </w:rPr>
      </w:pPr>
    </w:p>
    <w:p w:rsidR="00DD4EBE" w:rsidRDefault="00DA0E51">
      <w:pPr>
        <w:suppressAutoHyphens w:val="0"/>
        <w:rPr>
          <w:rFonts w:ascii="Georgia" w:hAnsi="Georgia" w:cs="Georgia"/>
          <w:szCs w:val="22"/>
        </w:rPr>
      </w:pPr>
      <w:bookmarkStart w:id="2" w:name="_Hlk119783315"/>
      <w:r>
        <w:rPr>
          <w:rFonts w:ascii="Georgia" w:hAnsi="Georgia" w:cs="Georgia"/>
          <w:b/>
          <w:szCs w:val="22"/>
        </w:rPr>
        <w:t>L</w:t>
      </w:r>
      <w:r w:rsidR="009452FC" w:rsidRPr="003568FF">
        <w:rPr>
          <w:rFonts w:ascii="Georgia" w:hAnsi="Georgia" w:cs="Georgia"/>
          <w:b/>
          <w:szCs w:val="22"/>
        </w:rPr>
        <w:t>) Dichiara</w:t>
      </w:r>
      <w:r w:rsidR="009452FC">
        <w:rPr>
          <w:rFonts w:ascii="Georgia" w:hAnsi="Georgia" w:cs="Georgia"/>
          <w:szCs w:val="22"/>
        </w:rPr>
        <w:t xml:space="preserve"> che l’operatore economico è tenuto alla redazione del rapporto sulla situazione del personale, ai sensi dell’articolo 46 del D.lgs. 11 aprile 2006 n.198 </w:t>
      </w:r>
      <w:r w:rsidR="008C5CB5">
        <w:rPr>
          <w:rFonts w:ascii="Georgia" w:hAnsi="Georgia" w:cs="Georgia"/>
          <w:szCs w:val="22"/>
        </w:rPr>
        <w:t>e pertanto produce copia dell’ultimo rapporto redatto come previsto dal comma 2 dell’art. 47</w:t>
      </w:r>
      <w:bookmarkEnd w:id="2"/>
      <w:r w:rsidR="008C5CB5">
        <w:rPr>
          <w:rFonts w:ascii="Georgia" w:hAnsi="Georgia" w:cs="Georgia"/>
          <w:szCs w:val="22"/>
        </w:rPr>
        <w:t xml:space="preserve"> </w:t>
      </w:r>
    </w:p>
    <w:p w:rsidR="00DD4EBE" w:rsidRPr="008C5CB5" w:rsidRDefault="008C5CB5">
      <w:pPr>
        <w:suppressAutoHyphens w:val="0"/>
        <w:rPr>
          <w:rFonts w:ascii="Georgia" w:hAnsi="Georgia" w:cs="Georgia"/>
          <w:i/>
          <w:szCs w:val="22"/>
        </w:rPr>
      </w:pPr>
      <w:r w:rsidRPr="008C5CB5">
        <w:rPr>
          <w:rFonts w:ascii="Georgia" w:hAnsi="Georgia" w:cs="Georgia"/>
          <w:i/>
          <w:szCs w:val="22"/>
        </w:rPr>
        <w:t>Oppure</w:t>
      </w:r>
    </w:p>
    <w:p w:rsidR="008C5CB5" w:rsidRDefault="00DA0E51">
      <w:pPr>
        <w:suppressAutoHyphens w:val="0"/>
        <w:rPr>
          <w:rFonts w:ascii="Georgia" w:hAnsi="Georgia" w:cs="Georgia"/>
          <w:szCs w:val="22"/>
        </w:rPr>
      </w:pPr>
      <w:r>
        <w:rPr>
          <w:rFonts w:ascii="Georgia" w:hAnsi="Georgia" w:cs="Georgia"/>
          <w:b/>
          <w:szCs w:val="22"/>
        </w:rPr>
        <w:t>L</w:t>
      </w:r>
      <w:r w:rsidR="008C5CB5" w:rsidRPr="003568FF">
        <w:rPr>
          <w:rFonts w:ascii="Georgia" w:hAnsi="Georgia" w:cs="Georgia"/>
          <w:b/>
          <w:szCs w:val="22"/>
        </w:rPr>
        <w:t>) Dichiara</w:t>
      </w:r>
      <w:r w:rsidR="008C5CB5" w:rsidRPr="008C5CB5">
        <w:rPr>
          <w:rFonts w:ascii="Georgia" w:hAnsi="Georgia" w:cs="Georgia"/>
          <w:szCs w:val="22"/>
        </w:rPr>
        <w:t xml:space="preserve"> che l’operatore economico </w:t>
      </w:r>
      <w:r w:rsidR="008C5CB5">
        <w:rPr>
          <w:rFonts w:ascii="Georgia" w:hAnsi="Georgia" w:cs="Georgia"/>
          <w:szCs w:val="22"/>
        </w:rPr>
        <w:t xml:space="preserve">NON </w:t>
      </w:r>
      <w:r w:rsidR="008C5CB5" w:rsidRPr="008C5CB5">
        <w:rPr>
          <w:rFonts w:ascii="Georgia" w:hAnsi="Georgia" w:cs="Georgia"/>
          <w:szCs w:val="22"/>
        </w:rPr>
        <w:t xml:space="preserve">è tenuto alla redazione del rapporto sulla situazione del personale, ai sensi dell’articolo 46 del D.lgs. 11 aprile 2006 n.198 </w:t>
      </w:r>
      <w:r w:rsidR="008C5CB5">
        <w:rPr>
          <w:rFonts w:ascii="Georgia" w:hAnsi="Georgia" w:cs="Georgia"/>
          <w:szCs w:val="22"/>
        </w:rPr>
        <w:t>ma rientra nella previsione del comm</w:t>
      </w:r>
      <w:r w:rsidR="00D85D63">
        <w:rPr>
          <w:rFonts w:ascii="Georgia" w:hAnsi="Georgia" w:cs="Georgia"/>
          <w:szCs w:val="22"/>
        </w:rPr>
        <w:t>a</w:t>
      </w:r>
      <w:r w:rsidR="008C5CB5">
        <w:rPr>
          <w:rFonts w:ascii="Georgia" w:hAnsi="Georgia" w:cs="Georgia"/>
          <w:szCs w:val="22"/>
        </w:rPr>
        <w:t xml:space="preserve"> 3 dell’art 47 e pertanto consegnerà la relazione di genere entro sei mesi dalla conclusione del contratto</w:t>
      </w:r>
    </w:p>
    <w:p w:rsidR="0045711C" w:rsidRPr="0045711C" w:rsidRDefault="0045711C" w:rsidP="0045711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Gli operatori economici che occupano un numero pari o superiore a quindici dipendenti e non superiore a cinquanta, non tenuti alla redazione del rapporto sulla situazione del personale, ai sensi dell'articolo 46 del decreto legislativo 11 aprile 2006, n. 198, sono tenuti, entro sei mesi dalla conclusione del contratto, a consegnare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L'operatore economico è altresì tenuto a trasmettere la relazione alle rappresentanze sindacali aziendali e alla consigliera e al consigliere regionale di parità</w:t>
      </w:r>
      <w:r w:rsidRPr="0045711C">
        <w:rPr>
          <w:rFonts w:ascii="Titillium" w:hAnsi="Titillium" w:cs="Calibri"/>
          <w:color w:val="FF0000"/>
          <w:sz w:val="18"/>
          <w:szCs w:val="18"/>
          <w:lang w:eastAsia="en-US"/>
        </w:rPr>
        <w:t>.</w:t>
      </w:r>
    </w:p>
    <w:p w:rsidR="008C5CB5" w:rsidRPr="008C5CB5" w:rsidRDefault="008C5CB5">
      <w:pPr>
        <w:suppressAutoHyphens w:val="0"/>
        <w:rPr>
          <w:rFonts w:ascii="Georgia" w:hAnsi="Georgia" w:cs="Georgia"/>
          <w:i/>
          <w:szCs w:val="22"/>
        </w:rPr>
      </w:pPr>
      <w:r w:rsidRPr="008C5CB5">
        <w:rPr>
          <w:rFonts w:ascii="Georgia" w:hAnsi="Georgia" w:cs="Georgia"/>
          <w:i/>
          <w:szCs w:val="22"/>
        </w:rPr>
        <w:t>Oppure</w:t>
      </w:r>
    </w:p>
    <w:p w:rsidR="008C5CB5" w:rsidRPr="008C5CB5" w:rsidRDefault="00DA0E51">
      <w:pPr>
        <w:suppressAutoHyphens w:val="0"/>
        <w:rPr>
          <w:rFonts w:ascii="Georgia" w:hAnsi="Georgia" w:cs="Georgia"/>
          <w:color w:val="FF0000"/>
          <w:szCs w:val="22"/>
        </w:rPr>
      </w:pPr>
      <w:r>
        <w:rPr>
          <w:rFonts w:ascii="Georgia" w:hAnsi="Georgia" w:cs="Georgia"/>
          <w:b/>
          <w:szCs w:val="22"/>
        </w:rPr>
        <w:t>L</w:t>
      </w:r>
      <w:r w:rsidR="008C5CB5" w:rsidRPr="003568FF">
        <w:rPr>
          <w:rFonts w:ascii="Georgia" w:hAnsi="Georgia" w:cs="Georgia"/>
          <w:b/>
          <w:szCs w:val="22"/>
        </w:rPr>
        <w:t>) Dichiara</w:t>
      </w:r>
      <w:r w:rsidR="008C5CB5">
        <w:rPr>
          <w:rFonts w:ascii="Georgia" w:hAnsi="Georgia" w:cs="Georgia"/>
          <w:szCs w:val="22"/>
        </w:rPr>
        <w:t xml:space="preserve"> che l’operatore economico non è tenuto né alla redazione del rapporto né a quella della relazione </w:t>
      </w:r>
      <w:r w:rsidR="008C5CB5" w:rsidRPr="008C5CB5">
        <w:rPr>
          <w:rFonts w:ascii="Georgia" w:hAnsi="Georgia" w:cs="Georgia"/>
          <w:color w:val="FF0000"/>
          <w:szCs w:val="22"/>
        </w:rPr>
        <w:t>(meno di 15 dipendenti)</w:t>
      </w:r>
    </w:p>
    <w:p w:rsidR="00DD4EBE" w:rsidRDefault="00DD4EBE">
      <w:pPr>
        <w:suppressAutoHyphens w:val="0"/>
        <w:rPr>
          <w:rFonts w:ascii="Georgia" w:hAnsi="Georgia" w:cs="Georgia"/>
          <w:szCs w:val="22"/>
        </w:rPr>
      </w:pPr>
    </w:p>
    <w:p w:rsidR="00DD4EBE" w:rsidRDefault="00DA0E51">
      <w:pPr>
        <w:suppressAutoHyphens w:val="0"/>
        <w:rPr>
          <w:rFonts w:ascii="Georgia" w:hAnsi="Georgia" w:cs="Georgia"/>
          <w:szCs w:val="22"/>
        </w:rPr>
      </w:pPr>
      <w:r>
        <w:rPr>
          <w:rFonts w:ascii="Georgia" w:hAnsi="Georgia" w:cs="Georgia"/>
          <w:b/>
          <w:szCs w:val="22"/>
        </w:rPr>
        <w:t>M</w:t>
      </w:r>
      <w:r w:rsidR="00B207D5" w:rsidRPr="003568FF">
        <w:rPr>
          <w:rFonts w:ascii="Georgia" w:hAnsi="Georgia" w:cs="Georgia"/>
          <w:b/>
          <w:szCs w:val="22"/>
        </w:rPr>
        <w:t>) Dichiara</w:t>
      </w:r>
      <w:r w:rsidR="000B093A">
        <w:rPr>
          <w:rFonts w:ascii="Georgia" w:hAnsi="Georgia" w:cs="Georgia"/>
          <w:szCs w:val="22"/>
        </w:rPr>
        <w:t xml:space="preserve"> che l’operatore economico in caso di aggiudicazione assume l’obbligo di assicurare una quota pari almeno al 30% delle assunzioni necessarie per l’esecuzione del contratto, sia all’occupazione giovanile sia a quella femminile, come previsto dal comma 4 dell’art 47.</w:t>
      </w:r>
    </w:p>
    <w:p w:rsidR="00DD4EBE" w:rsidRDefault="00E5595D">
      <w:pPr>
        <w:suppressAutoHyphens w:val="0"/>
        <w:rPr>
          <w:rFonts w:ascii="Georgia" w:hAnsi="Georgia" w:cs="Georgia"/>
          <w:szCs w:val="22"/>
        </w:rPr>
      </w:pPr>
      <w:r>
        <w:rPr>
          <w:rFonts w:ascii="Georgia" w:hAnsi="Georgia" w:cs="Georgia"/>
          <w:szCs w:val="22"/>
        </w:rPr>
        <w:t>Oppure</w:t>
      </w:r>
    </w:p>
    <w:p w:rsidR="00E5595D" w:rsidRDefault="00E5595D">
      <w:pPr>
        <w:suppressAutoHyphens w:val="0"/>
        <w:rPr>
          <w:rFonts w:ascii="Georgia" w:hAnsi="Georgia" w:cs="Georgia"/>
          <w:szCs w:val="22"/>
        </w:rPr>
      </w:pPr>
      <w:r w:rsidRPr="003A3328">
        <w:rPr>
          <w:rFonts w:ascii="Georgia" w:hAnsi="Georgia" w:cs="Georgia"/>
          <w:b/>
          <w:szCs w:val="22"/>
        </w:rPr>
        <w:t>M)</w:t>
      </w:r>
      <w:r>
        <w:rPr>
          <w:rFonts w:ascii="Georgia" w:hAnsi="Georgia" w:cs="Georgia"/>
          <w:szCs w:val="22"/>
        </w:rPr>
        <w:t xml:space="preserve"> </w:t>
      </w:r>
      <w:r w:rsidRPr="003568FF">
        <w:rPr>
          <w:rFonts w:ascii="Georgia" w:hAnsi="Georgia" w:cs="Georgia"/>
          <w:b/>
          <w:szCs w:val="22"/>
        </w:rPr>
        <w:t>Dichiara</w:t>
      </w:r>
      <w:r>
        <w:rPr>
          <w:rFonts w:ascii="Georgia" w:hAnsi="Georgia" w:cs="Georgia"/>
          <w:szCs w:val="22"/>
        </w:rPr>
        <w:t xml:space="preserve"> che per l’esecuzione dell’appalto NON sono necessarie nuove assunzion</w:t>
      </w:r>
      <w:r w:rsidR="00D829C7">
        <w:rPr>
          <w:rFonts w:ascii="Georgia" w:hAnsi="Georgia" w:cs="Georgia"/>
          <w:szCs w:val="22"/>
        </w:rPr>
        <w:t>i</w:t>
      </w:r>
    </w:p>
    <w:p w:rsidR="004D5E30" w:rsidRDefault="004D5E30">
      <w:pPr>
        <w:suppressAutoHyphens w:val="0"/>
        <w:rPr>
          <w:rFonts w:ascii="Georgia" w:hAnsi="Georgia" w:cs="Georgia"/>
          <w:szCs w:val="22"/>
        </w:rPr>
      </w:pPr>
    </w:p>
    <w:p w:rsidR="002E4FC8" w:rsidRDefault="002E4FC8">
      <w:pPr>
        <w:suppressAutoHyphens w:val="0"/>
        <w:rPr>
          <w:rFonts w:ascii="Georgia" w:hAnsi="Georgia" w:cs="Georgia"/>
          <w:b/>
          <w:szCs w:val="22"/>
        </w:rPr>
      </w:pPr>
    </w:p>
    <w:p w:rsidR="002E4FC8" w:rsidRDefault="002E4FC8">
      <w:pPr>
        <w:suppressAutoHyphens w:val="0"/>
        <w:rPr>
          <w:rFonts w:ascii="Georgia" w:hAnsi="Georgia" w:cs="Georgia"/>
          <w:b/>
          <w:szCs w:val="22"/>
        </w:rPr>
      </w:pPr>
    </w:p>
    <w:p w:rsidR="002E4FC8" w:rsidRDefault="002E4FC8">
      <w:pPr>
        <w:suppressAutoHyphens w:val="0"/>
        <w:rPr>
          <w:rFonts w:ascii="Georgia" w:hAnsi="Georgia" w:cs="Georgia"/>
          <w:b/>
          <w:szCs w:val="22"/>
        </w:rPr>
      </w:pPr>
    </w:p>
    <w:p w:rsidR="00E24F3C" w:rsidRDefault="00E24F3C" w:rsidP="00E24F3C">
      <w:pPr>
        <w:pBdr>
          <w:top w:val="nil"/>
          <w:left w:val="nil"/>
          <w:bottom w:val="nil"/>
          <w:right w:val="nil"/>
          <w:between w:val="nil"/>
        </w:pBdr>
        <w:tabs>
          <w:tab w:val="left" w:pos="426"/>
        </w:tabs>
        <w:ind w:hanging="2"/>
        <w:rPr>
          <w:rFonts w:ascii="Georgia" w:hAnsi="Georgia" w:cs="Georgia"/>
          <w:color w:val="000000"/>
          <w:szCs w:val="22"/>
        </w:rPr>
      </w:pPr>
      <w:r>
        <w:rPr>
          <w:rFonts w:ascii="Georgia" w:eastAsia="Georgia" w:hAnsi="Georgia" w:cs="Georgia"/>
          <w:b/>
          <w:szCs w:val="22"/>
        </w:rPr>
        <w:t>N) D</w:t>
      </w:r>
      <w:r w:rsidRPr="0015563E">
        <w:rPr>
          <w:rFonts w:ascii="Georgia" w:eastAsia="Georgia" w:hAnsi="Georgia" w:cs="Georgia"/>
          <w:b/>
          <w:szCs w:val="22"/>
        </w:rPr>
        <w:t>ichiara</w:t>
      </w:r>
      <w:r w:rsidRPr="0015563E">
        <w:rPr>
          <w:rFonts w:ascii="Georgia" w:eastAsia="Georgia" w:hAnsi="Georgia" w:cs="Georgia"/>
          <w:szCs w:val="22"/>
        </w:rPr>
        <w:t xml:space="preserve"> che le soluzioni tecniche e amministrative, proposte in sede di gara, garantiscono il rispetto del principio di “non arrecare un danno significativo” (“Do no </w:t>
      </w:r>
      <w:proofErr w:type="spellStart"/>
      <w:r w:rsidRPr="0015563E">
        <w:rPr>
          <w:rFonts w:ascii="Georgia" w:eastAsia="Georgia" w:hAnsi="Georgia" w:cs="Georgia"/>
          <w:szCs w:val="22"/>
        </w:rPr>
        <w:t>significant</w:t>
      </w:r>
      <w:proofErr w:type="spellEnd"/>
      <w:r w:rsidRPr="0015563E">
        <w:rPr>
          <w:rFonts w:ascii="Georgia" w:eastAsia="Georgia" w:hAnsi="Georgia" w:cs="Georgia"/>
          <w:szCs w:val="22"/>
        </w:rPr>
        <w:t xml:space="preserve"> </w:t>
      </w:r>
      <w:proofErr w:type="spellStart"/>
      <w:proofErr w:type="gramStart"/>
      <w:r w:rsidRPr="0015563E">
        <w:rPr>
          <w:rFonts w:ascii="Georgia" w:eastAsia="Georgia" w:hAnsi="Georgia" w:cs="Georgia"/>
          <w:szCs w:val="22"/>
        </w:rPr>
        <w:t>harm</w:t>
      </w:r>
      <w:proofErr w:type="spellEnd"/>
      <w:r w:rsidRPr="0015563E">
        <w:rPr>
          <w:rFonts w:ascii="Georgia" w:eastAsia="Georgia" w:hAnsi="Georgia" w:cs="Georgia"/>
          <w:szCs w:val="22"/>
        </w:rPr>
        <w:t>”-</w:t>
      </w:r>
      <w:proofErr w:type="gramEnd"/>
      <w:r>
        <w:rPr>
          <w:rFonts w:ascii="Georgia" w:eastAsia="Georgia" w:hAnsi="Georgia" w:cs="Georgia"/>
          <w:szCs w:val="22"/>
        </w:rPr>
        <w:t xml:space="preserve"> </w:t>
      </w:r>
      <w:r w:rsidRPr="0015563E">
        <w:rPr>
          <w:rFonts w:ascii="Georgia" w:eastAsia="Georgia" w:hAnsi="Georgia" w:cs="Georgia"/>
          <w:szCs w:val="22"/>
        </w:rPr>
        <w:t>DNSH) ai sensi dell’articolo 17 del Regolamento (UE) 2020/852 e secondo la “Guida operativa per il rispetto del principio di non arrecare danno significativo all’ambiente (cd. DNSH)” di cui alla Circolare MEF del 30 dicembre 2021 n. 32, aggiornata con Circolare 13 ottobre 2022, n. 33</w:t>
      </w:r>
      <w:r>
        <w:rPr>
          <w:rFonts w:ascii="Georgia" w:hAnsi="Georgia" w:cs="Georgia"/>
          <w:color w:val="000000"/>
          <w:szCs w:val="22"/>
        </w:rPr>
        <w:t>,</w:t>
      </w:r>
    </w:p>
    <w:p w:rsidR="00E24F3C" w:rsidRDefault="00E24F3C" w:rsidP="00E24F3C">
      <w:pPr>
        <w:pBdr>
          <w:top w:val="nil"/>
          <w:left w:val="nil"/>
          <w:bottom w:val="nil"/>
          <w:right w:val="nil"/>
          <w:between w:val="nil"/>
        </w:pBdr>
        <w:tabs>
          <w:tab w:val="left" w:pos="426"/>
        </w:tabs>
        <w:ind w:hanging="2"/>
        <w:rPr>
          <w:rFonts w:ascii="Georgia" w:hAnsi="Georgia" w:cs="Georgia"/>
          <w:color w:val="000000"/>
          <w:szCs w:val="22"/>
        </w:rPr>
      </w:pPr>
    </w:p>
    <w:p w:rsidR="00E24F3C" w:rsidRDefault="00E24F3C" w:rsidP="00E24F3C">
      <w:pPr>
        <w:pBdr>
          <w:top w:val="nil"/>
          <w:left w:val="nil"/>
          <w:bottom w:val="nil"/>
          <w:right w:val="nil"/>
          <w:between w:val="nil"/>
        </w:pBdr>
        <w:tabs>
          <w:tab w:val="left" w:pos="426"/>
        </w:tabs>
        <w:ind w:hanging="2"/>
        <w:rPr>
          <w:rFonts w:ascii="Georgia" w:eastAsia="Georgia" w:hAnsi="Georgia" w:cs="Georgia"/>
          <w:szCs w:val="22"/>
        </w:rPr>
      </w:pPr>
    </w:p>
    <w:p w:rsidR="00A473F7" w:rsidRDefault="00A473F7" w:rsidP="00A473F7">
      <w:pPr>
        <w:suppressAutoHyphens w:val="0"/>
        <w:rPr>
          <w:rFonts w:ascii="Georgia" w:hAnsi="Georgia" w:cs="Georgia"/>
          <w:szCs w:val="22"/>
        </w:rPr>
      </w:pPr>
      <w:r>
        <w:rPr>
          <w:rFonts w:ascii="Georgia" w:hAnsi="Georgia" w:cs="Georgia"/>
          <w:szCs w:val="22"/>
        </w:rPr>
        <w:t>Ai sensi dell’art. 11 del D.lgs. 36/2023:</w:t>
      </w:r>
    </w:p>
    <w:p w:rsidR="00A473F7" w:rsidRDefault="00A473F7" w:rsidP="00A473F7">
      <w:pPr>
        <w:suppressAutoHyphens w:val="0"/>
        <w:rPr>
          <w:rFonts w:ascii="Georgia" w:hAnsi="Georgia" w:cs="Georgia"/>
          <w:szCs w:val="22"/>
        </w:rPr>
      </w:pPr>
    </w:p>
    <w:p w:rsidR="00A473F7" w:rsidRDefault="00A473F7" w:rsidP="00A473F7">
      <w:pPr>
        <w:ind w:left="2" w:hanging="2"/>
        <w:rPr>
          <w:rFonts w:ascii="Georgia" w:hAnsi="Georgia" w:cs="Georgia"/>
        </w:rPr>
      </w:pPr>
      <w:r>
        <w:rPr>
          <w:rFonts w:ascii="Georgia" w:hAnsi="Georgia" w:cs="Georgia"/>
          <w:b/>
        </w:rPr>
        <w:t>O</w:t>
      </w:r>
      <w:r w:rsidRPr="009B5FC5">
        <w:rPr>
          <w:rFonts w:ascii="Georgia" w:hAnsi="Georgia" w:cs="Georgia"/>
          <w:b/>
        </w:rPr>
        <w:t xml:space="preserve">) Dichiara </w:t>
      </w:r>
      <w:r w:rsidRPr="00C750C3">
        <w:rPr>
          <w:rFonts w:ascii="Georgia" w:hAnsi="Georgia" w:cs="Georgia"/>
        </w:rPr>
        <w:t>di impegnarsi ad applicar</w:t>
      </w:r>
      <w:r>
        <w:rPr>
          <w:rFonts w:ascii="Georgia" w:hAnsi="Georgia" w:cs="Georgia"/>
        </w:rPr>
        <w:t xml:space="preserve">e il </w:t>
      </w:r>
      <w:bookmarkStart w:id="3" w:name="_Hlk160981084"/>
      <w:r w:rsidRPr="008D5CB5">
        <w:rPr>
          <w:rFonts w:ascii="Georgia" w:hAnsi="Georgia" w:cs="Georgia"/>
        </w:rPr>
        <w:t xml:space="preserve">CCNL </w:t>
      </w:r>
      <w:r w:rsidR="003C5FB7">
        <w:rPr>
          <w:rFonts w:ascii="Georgia" w:hAnsi="Georgia" w:cs="Georgia"/>
        </w:rPr>
        <w:t>TERZIARIO/SERVIZI</w:t>
      </w:r>
      <w:r w:rsidRPr="00C750C3">
        <w:rPr>
          <w:rFonts w:ascii="Georgia" w:hAnsi="Georgia" w:cs="Georgia"/>
        </w:rPr>
        <w:t xml:space="preserve"> </w:t>
      </w:r>
      <w:bookmarkEnd w:id="3"/>
      <w:r w:rsidRPr="00C750C3">
        <w:rPr>
          <w:rFonts w:ascii="Georgia" w:hAnsi="Georgia" w:cs="Georgia"/>
        </w:rPr>
        <w:t xml:space="preserve">nell’esecuzione delle prestazioni </w:t>
      </w:r>
    </w:p>
    <w:p w:rsidR="00A473F7" w:rsidRPr="005C47AB" w:rsidRDefault="00A473F7" w:rsidP="00A473F7">
      <w:pPr>
        <w:ind w:left="2" w:hanging="2"/>
        <w:rPr>
          <w:rFonts w:ascii="Georgia" w:hAnsi="Georgia" w:cs="Georgia"/>
        </w:rPr>
      </w:pPr>
      <w:r w:rsidRPr="005C47AB">
        <w:rPr>
          <w:rFonts w:ascii="Georgia" w:hAnsi="Georgia" w:cs="Georgia"/>
        </w:rPr>
        <w:t>oppure</w:t>
      </w:r>
    </w:p>
    <w:p w:rsidR="00A473F7" w:rsidRPr="00C750C3" w:rsidRDefault="00A473F7" w:rsidP="00A473F7">
      <w:pPr>
        <w:ind w:left="2" w:hanging="2"/>
        <w:rPr>
          <w:rFonts w:ascii="Georgia" w:hAnsi="Georgia" w:cs="Georgia"/>
        </w:rPr>
      </w:pPr>
      <w:r>
        <w:rPr>
          <w:rFonts w:ascii="Georgia" w:hAnsi="Georgia" w:cs="Georgia"/>
          <w:b/>
        </w:rPr>
        <w:t>O) Dichiara</w:t>
      </w:r>
      <w:r w:rsidRPr="00C750C3">
        <w:rPr>
          <w:rFonts w:ascii="Georgia" w:hAnsi="Georgia" w:cs="Georgia"/>
        </w:rPr>
        <w:t xml:space="preserve"> </w:t>
      </w:r>
      <w:r>
        <w:rPr>
          <w:rFonts w:ascii="Georgia" w:hAnsi="Georgia" w:cs="Georgia"/>
        </w:rPr>
        <w:t xml:space="preserve">di applicare al proprio </w:t>
      </w:r>
      <w:r w:rsidRPr="00AA004A">
        <w:rPr>
          <w:rFonts w:ascii="Georgia" w:hAnsi="Georgia" w:cs="Georgia"/>
        </w:rPr>
        <w:t>personale dipendente</w:t>
      </w:r>
      <w:r>
        <w:rPr>
          <w:rFonts w:ascii="Georgia" w:hAnsi="Georgia" w:cs="Georgia"/>
        </w:rPr>
        <w:t xml:space="preserve"> il CCNL _________________ </w:t>
      </w:r>
      <w:r w:rsidRPr="00AA004A">
        <w:rPr>
          <w:rFonts w:ascii="Georgia" w:hAnsi="Georgia" w:cs="Georgia"/>
          <w:color w:val="FF0000"/>
        </w:rPr>
        <w:t>(specificare)</w:t>
      </w:r>
      <w:r>
        <w:rPr>
          <w:rFonts w:ascii="Georgia" w:hAnsi="Georgia" w:cs="Georgia"/>
        </w:rPr>
        <w:t xml:space="preserve"> e che le tutele in esso previste sono equivalenti</w:t>
      </w:r>
      <w:r w:rsidR="0019074E">
        <w:rPr>
          <w:rFonts w:ascii="Georgia" w:hAnsi="Georgia" w:cs="Georgia"/>
        </w:rPr>
        <w:t xml:space="preserve"> a quelle del </w:t>
      </w:r>
      <w:r w:rsidR="008D5CB5" w:rsidRPr="008D5CB5">
        <w:rPr>
          <w:rFonts w:ascii="Georgia" w:hAnsi="Georgia" w:cs="Georgia"/>
        </w:rPr>
        <w:t xml:space="preserve">CCNL </w:t>
      </w:r>
      <w:r w:rsidR="003C5FB7" w:rsidRPr="003C5FB7">
        <w:rPr>
          <w:rFonts w:ascii="Georgia" w:hAnsi="Georgia" w:cs="Georgia"/>
        </w:rPr>
        <w:t>TERZIARIO/SERVIZI</w:t>
      </w:r>
      <w:r w:rsidR="00435805" w:rsidRPr="003578D8">
        <w:rPr>
          <w:rFonts w:ascii="Georgia" w:hAnsi="Georgia" w:cs="Georgia"/>
        </w:rPr>
        <w:t>.</w:t>
      </w: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DD4EBE" w:rsidRDefault="00DD4EBE">
      <w:pPr>
        <w:suppressAutoHyphens w:val="0"/>
        <w:rPr>
          <w:rFonts w:ascii="Georgia" w:hAnsi="Georgia" w:cs="Georgia"/>
          <w:szCs w:val="22"/>
        </w:rPr>
      </w:pPr>
    </w:p>
    <w:p w:rsidR="0040568F" w:rsidRDefault="0040568F">
      <w:pPr>
        <w:suppressAutoHyphens w:val="0"/>
        <w:rPr>
          <w:rFonts w:ascii="Georgia" w:hAnsi="Georgia" w:cs="Georgia"/>
          <w:szCs w:val="22"/>
        </w:rPr>
      </w:pPr>
      <w:r>
        <w:rPr>
          <w:rFonts w:ascii="Georgia" w:hAnsi="Georgia" w:cs="Georgia"/>
          <w:szCs w:val="22"/>
        </w:rPr>
        <w:t>L’operatore economico, consapevole della responsabilità penale cui può andare incontro in caso di dichiarazione mendace o contenente dati non più rispondenti a verità (art. 76 d.P.R. n. 445/2000), sottoscrive il presente modello in data _________________</w:t>
      </w:r>
    </w:p>
    <w:p w:rsidR="0040568F" w:rsidRDefault="0040568F">
      <w:pPr>
        <w:suppressAutoHyphens w:val="0"/>
        <w:spacing w:line="360" w:lineRule="auto"/>
        <w:ind w:left="4956"/>
        <w:rPr>
          <w:rFonts w:ascii="Georgia" w:hAnsi="Georgia" w:cs="Georgia"/>
          <w:szCs w:val="22"/>
        </w:rPr>
      </w:pPr>
    </w:p>
    <w:p w:rsidR="0040568F" w:rsidRDefault="0040568F">
      <w:pPr>
        <w:pStyle w:val="Intestazione1"/>
        <w:widowControl w:val="0"/>
        <w:tabs>
          <w:tab w:val="clear" w:pos="4819"/>
          <w:tab w:val="clear" w:pos="9638"/>
        </w:tabs>
        <w:jc w:val="both"/>
        <w:rPr>
          <w:rFonts w:ascii="Georgia" w:hAnsi="Georgia" w:cs="Georgia"/>
          <w:szCs w:val="22"/>
        </w:rPr>
      </w:pPr>
    </w:p>
    <w:p w:rsidR="0040568F" w:rsidRDefault="0040568F">
      <w:pPr>
        <w:suppressAutoHyphens w:val="0"/>
        <w:spacing w:after="120" w:line="360" w:lineRule="auto"/>
        <w:ind w:left="3540"/>
        <w:jc w:val="center"/>
        <w:rPr>
          <w:rFonts w:ascii="Georgia" w:hAnsi="Georgia" w:cs="Georgia"/>
          <w:bCs/>
          <w:szCs w:val="22"/>
        </w:rPr>
      </w:pPr>
      <w:r>
        <w:rPr>
          <w:rFonts w:ascii="Georgia" w:hAnsi="Georgia" w:cs="Georgia"/>
          <w:szCs w:val="22"/>
        </w:rPr>
        <w:t>___________________________________________</w:t>
      </w:r>
    </w:p>
    <w:p w:rsidR="0040568F" w:rsidRDefault="0040568F">
      <w:pPr>
        <w:suppressAutoHyphens w:val="0"/>
        <w:spacing w:after="120" w:line="360" w:lineRule="auto"/>
        <w:ind w:left="3540"/>
        <w:jc w:val="center"/>
      </w:pPr>
      <w:r>
        <w:rPr>
          <w:rFonts w:ascii="Georgia" w:hAnsi="Georgia" w:cs="Georgia"/>
          <w:bCs/>
          <w:szCs w:val="22"/>
        </w:rPr>
        <w:t>(Firma digitale del Legale Rappresentante o Procuratore dell’operatore economico</w:t>
      </w:r>
      <w:r>
        <w:rPr>
          <w:rFonts w:ascii="Georgia" w:hAnsi="Georgia" w:cs="Georgia"/>
        </w:rPr>
        <w:t xml:space="preserve"> con allegata copia di documento di identità, in corso di validità del sottoscrittore</w:t>
      </w:r>
      <w:r>
        <w:rPr>
          <w:rFonts w:ascii="Georgia" w:hAnsi="Georgia" w:cs="Georgia"/>
          <w:bCs/>
          <w:szCs w:val="22"/>
        </w:rPr>
        <w:t>)</w:t>
      </w:r>
      <w:r>
        <w:rPr>
          <w:rFonts w:ascii="Georgia" w:hAnsi="Georgia" w:cs="Georgia"/>
          <w:szCs w:val="22"/>
        </w:rPr>
        <w:t xml:space="preserve">  </w:t>
      </w:r>
    </w:p>
    <w:sectPr w:rsidR="0040568F">
      <w:headerReference w:type="default" r:id="rId8"/>
      <w:footerReference w:type="default" r:id="rId9"/>
      <w:pgSz w:w="12240" w:h="15840"/>
      <w:pgMar w:top="776" w:right="1134" w:bottom="1003" w:left="1134"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C6A" w:rsidRDefault="00305C6A">
      <w:r>
        <w:separator/>
      </w:r>
    </w:p>
  </w:endnote>
  <w:endnote w:type="continuationSeparator" w:id="0">
    <w:p w:rsidR="00305C6A" w:rsidRDefault="00305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tarSymbol">
    <w:altName w:val="Arial Unicode MS"/>
    <w:panose1 w:val="00000000000000000000"/>
    <w:charset w:val="00"/>
    <w:family w:val="roman"/>
    <w:notTrueType/>
    <w:pitch w:val="default"/>
  </w:font>
  <w:font w:name="Courier">
    <w:panose1 w:val="02070409020205020404"/>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Dutch801 Rm B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itillium">
    <w:altName w:val="Courier New"/>
    <w:panose1 w:val="00000000000000000000"/>
    <w:charset w:val="00"/>
    <w:family w:val="modern"/>
    <w:notTrueType/>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68F" w:rsidRDefault="00093934">
    <w:pPr>
      <w:pStyle w:val="Pidipagina"/>
      <w:ind w:right="360"/>
    </w:pPr>
    <w:r>
      <w:rPr>
        <w:noProof/>
        <w:lang w:eastAsia="it-IT"/>
      </w:rPr>
      <mc:AlternateContent>
        <mc:Choice Requires="wps">
          <w:drawing>
            <wp:anchor distT="0" distB="0" distL="0" distR="0" simplePos="0" relativeHeight="251657728" behindDoc="0" locked="0" layoutInCell="1" allowOverlap="1">
              <wp:simplePos x="0" y="0"/>
              <wp:positionH relativeFrom="page">
                <wp:posOffset>6868795</wp:posOffset>
              </wp:positionH>
              <wp:positionV relativeFrom="paragraph">
                <wp:posOffset>635</wp:posOffset>
              </wp:positionV>
              <wp:extent cx="180975" cy="176530"/>
              <wp:effectExtent l="1270" t="635" r="0" b="381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568F" w:rsidRDefault="0040568F">
                          <w:pPr>
                            <w:pStyle w:val="Pidipagin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1" o:spid="_x0000_s1026" type="#_x0000_t202" style="position:absolute;left:0;text-align:left;margin-left:540.85pt;margin-top:.05pt;width:14.25pt;height:13.9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" stroked="f">
              <v:textbox inset="0,0,0,0">
                <w:txbxContent>
                  <w:p w:rsidR="0040568F" w:rsidRDefault="0040568F">
                    <w:pPr>
                      <w:pStyle w:val="Pidipagina"/>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C6A" w:rsidRDefault="00305C6A">
      <w:r>
        <w:separator/>
      </w:r>
    </w:p>
  </w:footnote>
  <w:footnote w:type="continuationSeparator" w:id="0">
    <w:p w:rsidR="00305C6A" w:rsidRDefault="00305C6A">
      <w:r>
        <w:continuationSeparator/>
      </w:r>
    </w:p>
  </w:footnote>
  <w:footnote w:id="1">
    <w:p w:rsidR="0040568F" w:rsidRDefault="0040568F">
      <w:pPr>
        <w:pStyle w:val="Testonotaapidipagina"/>
      </w:pPr>
      <w:r>
        <w:rPr>
          <w:rStyle w:val="Caratteredellanota"/>
          <w:rFonts w:ascii="Georgia" w:hAnsi="Georgia"/>
        </w:rPr>
        <w:footnoteRef/>
      </w:r>
      <w:r>
        <w:rPr>
          <w:rFonts w:ascii="Georgia" w:hAnsi="Georgia" w:cs="Georgia"/>
        </w:rPr>
        <w:tab/>
        <w:t xml:space="preserve"> Tale attività deve essere connessa con l’oggetto della presente procedura.</w:t>
      </w:r>
    </w:p>
  </w:footnote>
  <w:footnote w:id="2">
    <w:p w:rsidR="0040568F" w:rsidRDefault="0040568F">
      <w:pPr>
        <w:pStyle w:val="Testonotaapidipagina"/>
        <w:jc w:val="both"/>
      </w:pPr>
      <w:r>
        <w:rPr>
          <w:rStyle w:val="Caratteredellanota"/>
          <w:rFonts w:ascii="Georgia" w:hAnsi="Georgia"/>
        </w:rPr>
        <w:footnoteRef/>
      </w:r>
      <w:r>
        <w:tab/>
        <w:t xml:space="preserve"> </w:t>
      </w:r>
      <w:r>
        <w:rPr>
          <w:rFonts w:ascii="Georgia" w:hAnsi="Georgia" w:cs="Georgia"/>
        </w:rPr>
        <w:t>I contratti conclusi e gli incarichi conferiti in violazione di quanto previsto dall’art. 53, comma 16-ter del D.Lgs. n. 165/2001 come modificato dall'art. 1, comma 42, L. n. 190 del 2012, sono nulli ed è fatto divieto ai soggetti privati che li hanno conclusi o conferiti di contrattare con le pubbliche amministrazioni per i successivi tre anni con obbligo di restituzione dei compensi eventualmente percepiti e accertati ad essi riferiti.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68F" w:rsidRDefault="0040568F">
    <w:pPr>
      <w:suppressAutoHyphens w:val="0"/>
      <w:jc w:val="center"/>
      <w:rPr>
        <w:rFonts w:ascii="Times New Roman" w:hAnsi="Times New Roman" w:cs="Times New Roman"/>
        <w:b/>
        <w:sz w:val="40"/>
        <w:szCs w:val="40"/>
      </w:rPr>
    </w:pPr>
  </w:p>
  <w:p w:rsidR="0040568F" w:rsidRDefault="0040568F">
    <w:pPr>
      <w:pStyle w:val="Intestazione1"/>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432"/>
        </w:tabs>
        <w:ind w:left="0" w:firstLine="0"/>
      </w:pPr>
      <w:rPr>
        <w:rFonts w:ascii="Symbol" w:hAnsi="Symbol" w:cs="Symbol"/>
      </w:rPr>
    </w:lvl>
    <w:lvl w:ilvl="1">
      <w:start w:val="1"/>
      <w:numFmt w:val="decimal"/>
      <w:lvlText w:val="%1.%2"/>
      <w:lvlJc w:val="left"/>
      <w:pPr>
        <w:tabs>
          <w:tab w:val="num" w:pos="576"/>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864"/>
        </w:tabs>
        <w:ind w:left="0" w:firstLine="0"/>
      </w:pPr>
    </w:lvl>
    <w:lvl w:ilvl="4">
      <w:start w:val="1"/>
      <w:numFmt w:val="decimal"/>
      <w:pStyle w:val="Titolo5"/>
      <w:lvlText w:val="%1.%2.%3.%4.%5"/>
      <w:lvlJc w:val="left"/>
      <w:pPr>
        <w:tabs>
          <w:tab w:val="num" w:pos="1008"/>
        </w:tabs>
        <w:ind w:left="0" w:firstLine="0"/>
      </w:pPr>
    </w:lvl>
    <w:lvl w:ilvl="5">
      <w:start w:val="1"/>
      <w:numFmt w:val="decimal"/>
      <w:pStyle w:val="Titolo6"/>
      <w:lvlText w:val="%1.%2.%3.%4.%5.%6"/>
      <w:lvlJc w:val="left"/>
      <w:pPr>
        <w:tabs>
          <w:tab w:val="num" w:pos="1152"/>
        </w:tabs>
        <w:ind w:left="0" w:firstLine="0"/>
      </w:pPr>
    </w:lvl>
    <w:lvl w:ilvl="6">
      <w:start w:val="1"/>
      <w:numFmt w:val="decimal"/>
      <w:pStyle w:val="Titolo7"/>
      <w:lvlText w:val="%1.%2.%3.%4.%5.%6.%7"/>
      <w:lvlJc w:val="left"/>
      <w:pPr>
        <w:tabs>
          <w:tab w:val="num" w:pos="1296"/>
        </w:tabs>
        <w:ind w:left="0" w:firstLine="0"/>
      </w:pPr>
    </w:lvl>
    <w:lvl w:ilvl="7">
      <w:start w:val="1"/>
      <w:numFmt w:val="decimal"/>
      <w:pStyle w:val="Titolo8"/>
      <w:lvlText w:val="%1.%2.%3.%4.%5.%6.%7.%8"/>
      <w:lvlJc w:val="left"/>
      <w:pPr>
        <w:tabs>
          <w:tab w:val="num" w:pos="1440"/>
        </w:tabs>
        <w:ind w:left="0" w:firstLine="0"/>
      </w:pPr>
    </w:lvl>
    <w:lvl w:ilvl="8">
      <w:start w:val="1"/>
      <w:numFmt w:val="decimal"/>
      <w:pStyle w:val="Titolo9"/>
      <w:lvlText w:val="%1.%2.%3.%4.%5.%6.%7.%8.%9"/>
      <w:lvlJc w:val="left"/>
      <w:pPr>
        <w:tabs>
          <w:tab w:val="num" w:pos="1584"/>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2"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C6"/>
    <w:rsid w:val="000211D0"/>
    <w:rsid w:val="0003178E"/>
    <w:rsid w:val="000611F2"/>
    <w:rsid w:val="00067E85"/>
    <w:rsid w:val="00093934"/>
    <w:rsid w:val="000A769A"/>
    <w:rsid w:val="000B093A"/>
    <w:rsid w:val="000B697F"/>
    <w:rsid w:val="000E3641"/>
    <w:rsid w:val="0012634A"/>
    <w:rsid w:val="00161C9F"/>
    <w:rsid w:val="0019074E"/>
    <w:rsid w:val="001C77A9"/>
    <w:rsid w:val="001D40DA"/>
    <w:rsid w:val="001F3460"/>
    <w:rsid w:val="002337EE"/>
    <w:rsid w:val="0024129B"/>
    <w:rsid w:val="002425CF"/>
    <w:rsid w:val="00246A55"/>
    <w:rsid w:val="00246E5F"/>
    <w:rsid w:val="00263851"/>
    <w:rsid w:val="00263C28"/>
    <w:rsid w:val="002653D1"/>
    <w:rsid w:val="00275884"/>
    <w:rsid w:val="0028682F"/>
    <w:rsid w:val="0029120C"/>
    <w:rsid w:val="00295B06"/>
    <w:rsid w:val="00296485"/>
    <w:rsid w:val="002D0F22"/>
    <w:rsid w:val="002D45A9"/>
    <w:rsid w:val="002E4FC8"/>
    <w:rsid w:val="002F0BF0"/>
    <w:rsid w:val="00305C6A"/>
    <w:rsid w:val="00306E3F"/>
    <w:rsid w:val="00332E40"/>
    <w:rsid w:val="00332E42"/>
    <w:rsid w:val="003568FF"/>
    <w:rsid w:val="00356B1A"/>
    <w:rsid w:val="003578D8"/>
    <w:rsid w:val="00360A1F"/>
    <w:rsid w:val="0036202A"/>
    <w:rsid w:val="00362C02"/>
    <w:rsid w:val="0037152C"/>
    <w:rsid w:val="003754F8"/>
    <w:rsid w:val="00375588"/>
    <w:rsid w:val="003814BB"/>
    <w:rsid w:val="003A3328"/>
    <w:rsid w:val="003B5543"/>
    <w:rsid w:val="003B689F"/>
    <w:rsid w:val="003C5FB7"/>
    <w:rsid w:val="003F33EB"/>
    <w:rsid w:val="004033FD"/>
    <w:rsid w:val="00404A18"/>
    <w:rsid w:val="0040568F"/>
    <w:rsid w:val="0040792B"/>
    <w:rsid w:val="00433F77"/>
    <w:rsid w:val="00435805"/>
    <w:rsid w:val="00447489"/>
    <w:rsid w:val="0045711C"/>
    <w:rsid w:val="00457A05"/>
    <w:rsid w:val="00464414"/>
    <w:rsid w:val="004844BC"/>
    <w:rsid w:val="00490493"/>
    <w:rsid w:val="004A2963"/>
    <w:rsid w:val="004A5F0C"/>
    <w:rsid w:val="004D1870"/>
    <w:rsid w:val="004D2897"/>
    <w:rsid w:val="004D4A01"/>
    <w:rsid w:val="004D5E30"/>
    <w:rsid w:val="004F3C0B"/>
    <w:rsid w:val="004F459A"/>
    <w:rsid w:val="004F6A27"/>
    <w:rsid w:val="00523701"/>
    <w:rsid w:val="005331E3"/>
    <w:rsid w:val="00544AA1"/>
    <w:rsid w:val="005458F5"/>
    <w:rsid w:val="005E2407"/>
    <w:rsid w:val="005E7408"/>
    <w:rsid w:val="005F38EA"/>
    <w:rsid w:val="00613900"/>
    <w:rsid w:val="00613C2C"/>
    <w:rsid w:val="0064446E"/>
    <w:rsid w:val="006446C8"/>
    <w:rsid w:val="00660F4F"/>
    <w:rsid w:val="00661022"/>
    <w:rsid w:val="0067589B"/>
    <w:rsid w:val="006A276C"/>
    <w:rsid w:val="006D33B1"/>
    <w:rsid w:val="006E6EBA"/>
    <w:rsid w:val="006F3B12"/>
    <w:rsid w:val="00703887"/>
    <w:rsid w:val="00721EEC"/>
    <w:rsid w:val="00723CC0"/>
    <w:rsid w:val="007307AB"/>
    <w:rsid w:val="00752E77"/>
    <w:rsid w:val="007541B1"/>
    <w:rsid w:val="00755370"/>
    <w:rsid w:val="00757F1E"/>
    <w:rsid w:val="007728C4"/>
    <w:rsid w:val="00781552"/>
    <w:rsid w:val="007B0A11"/>
    <w:rsid w:val="007E7D7D"/>
    <w:rsid w:val="007F189A"/>
    <w:rsid w:val="007F5E3F"/>
    <w:rsid w:val="0080127F"/>
    <w:rsid w:val="00852435"/>
    <w:rsid w:val="00875997"/>
    <w:rsid w:val="0087675A"/>
    <w:rsid w:val="008C2EC9"/>
    <w:rsid w:val="008C5CB5"/>
    <w:rsid w:val="008D4008"/>
    <w:rsid w:val="008D5CB5"/>
    <w:rsid w:val="008F0308"/>
    <w:rsid w:val="008F2A1A"/>
    <w:rsid w:val="00902F48"/>
    <w:rsid w:val="0091092B"/>
    <w:rsid w:val="00917826"/>
    <w:rsid w:val="00917A61"/>
    <w:rsid w:val="009452FC"/>
    <w:rsid w:val="00980E47"/>
    <w:rsid w:val="00983E5C"/>
    <w:rsid w:val="00997B68"/>
    <w:rsid w:val="009E0EED"/>
    <w:rsid w:val="009E5180"/>
    <w:rsid w:val="00A15772"/>
    <w:rsid w:val="00A31055"/>
    <w:rsid w:val="00A473F7"/>
    <w:rsid w:val="00A62F79"/>
    <w:rsid w:val="00AD7DD4"/>
    <w:rsid w:val="00AF3823"/>
    <w:rsid w:val="00B108E2"/>
    <w:rsid w:val="00B12CA8"/>
    <w:rsid w:val="00B207D5"/>
    <w:rsid w:val="00B21801"/>
    <w:rsid w:val="00B22D26"/>
    <w:rsid w:val="00B613C7"/>
    <w:rsid w:val="00B627B6"/>
    <w:rsid w:val="00B65AB7"/>
    <w:rsid w:val="00B72B68"/>
    <w:rsid w:val="00B9612B"/>
    <w:rsid w:val="00BA7E88"/>
    <w:rsid w:val="00BD11BC"/>
    <w:rsid w:val="00C541D7"/>
    <w:rsid w:val="00C70B76"/>
    <w:rsid w:val="00C851D3"/>
    <w:rsid w:val="00C95004"/>
    <w:rsid w:val="00CA089C"/>
    <w:rsid w:val="00CC1E38"/>
    <w:rsid w:val="00CC341E"/>
    <w:rsid w:val="00CF29B6"/>
    <w:rsid w:val="00CF52C4"/>
    <w:rsid w:val="00D04307"/>
    <w:rsid w:val="00D0441A"/>
    <w:rsid w:val="00D0721C"/>
    <w:rsid w:val="00D160F8"/>
    <w:rsid w:val="00D16AEE"/>
    <w:rsid w:val="00D217AE"/>
    <w:rsid w:val="00D264EF"/>
    <w:rsid w:val="00D30FB6"/>
    <w:rsid w:val="00D41B1B"/>
    <w:rsid w:val="00D672C6"/>
    <w:rsid w:val="00D75CF2"/>
    <w:rsid w:val="00D829C7"/>
    <w:rsid w:val="00D85D63"/>
    <w:rsid w:val="00DA0E51"/>
    <w:rsid w:val="00DD4EBE"/>
    <w:rsid w:val="00DD7C03"/>
    <w:rsid w:val="00DE150B"/>
    <w:rsid w:val="00DF321A"/>
    <w:rsid w:val="00E06A72"/>
    <w:rsid w:val="00E101CB"/>
    <w:rsid w:val="00E24CA7"/>
    <w:rsid w:val="00E24F3C"/>
    <w:rsid w:val="00E5595D"/>
    <w:rsid w:val="00E65D93"/>
    <w:rsid w:val="00E77631"/>
    <w:rsid w:val="00EC2939"/>
    <w:rsid w:val="00ED64D4"/>
    <w:rsid w:val="00EE5901"/>
    <w:rsid w:val="00EE6D3E"/>
    <w:rsid w:val="00EF0EFD"/>
    <w:rsid w:val="00F00982"/>
    <w:rsid w:val="00F152D8"/>
    <w:rsid w:val="00F20379"/>
    <w:rsid w:val="00F230C8"/>
    <w:rsid w:val="00F3108D"/>
    <w:rsid w:val="00F31B82"/>
    <w:rsid w:val="00F548E5"/>
    <w:rsid w:val="00F77BB1"/>
    <w:rsid w:val="00FD0645"/>
    <w:rsid w:val="00FF1F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42078D9D-21F4-497B-954C-5EFBDB44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uppressAutoHyphens/>
      <w:jc w:val="both"/>
    </w:pPr>
    <w:rPr>
      <w:rFonts w:ascii="Courier New" w:hAnsi="Courier New" w:cs="Courier New"/>
      <w:sz w:val="22"/>
      <w:lang w:eastAsia="ar-SA"/>
    </w:rPr>
  </w:style>
  <w:style w:type="paragraph" w:styleId="Titolo1">
    <w:name w:val="heading 1"/>
    <w:basedOn w:val="Normale"/>
    <w:next w:val="Normale"/>
    <w:qFormat/>
    <w:pPr>
      <w:spacing w:before="240"/>
      <w:jc w:val="left"/>
      <w:outlineLvl w:val="0"/>
    </w:pPr>
    <w:rPr>
      <w:rFonts w:ascii="Arial" w:hAnsi="Arial" w:cs="Arial"/>
      <w:b/>
      <w:color w:val="000080"/>
      <w:sz w:val="24"/>
      <w:u w:val="single"/>
    </w:rPr>
  </w:style>
  <w:style w:type="paragraph" w:styleId="Titolo2">
    <w:name w:val="heading 2"/>
    <w:basedOn w:val="Normale"/>
    <w:next w:val="Normale"/>
    <w:qFormat/>
    <w:pPr>
      <w:keepNext/>
      <w:spacing w:line="360" w:lineRule="auto"/>
      <w:jc w:val="center"/>
      <w:outlineLvl w:val="1"/>
    </w:pPr>
    <w:rPr>
      <w:rFonts w:ascii="Times New Roman" w:hAnsi="Times New Roman" w:cs="Times New Roman"/>
      <w:b/>
      <w:sz w:val="24"/>
    </w:rPr>
  </w:style>
  <w:style w:type="paragraph" w:styleId="Titolo3">
    <w:name w:val="heading 3"/>
    <w:basedOn w:val="Normale"/>
    <w:next w:val="Normale"/>
    <w:qFormat/>
    <w:pPr>
      <w:keepNext/>
      <w:ind w:left="4248" w:firstLine="708"/>
      <w:outlineLvl w:val="2"/>
    </w:pPr>
    <w:rPr>
      <w:rFonts w:ascii="Times New Roman" w:hAnsi="Times New Roman" w:cs="Times New Roman"/>
      <w:sz w:val="24"/>
    </w:rPr>
  </w:style>
  <w:style w:type="paragraph" w:styleId="Titolo4">
    <w:name w:val="heading 4"/>
    <w:basedOn w:val="Normale"/>
    <w:next w:val="Normale"/>
    <w:qFormat/>
    <w:pPr>
      <w:keepNext/>
      <w:outlineLvl w:val="3"/>
    </w:pPr>
    <w:rPr>
      <w:rFonts w:ascii="Times New Roman" w:hAnsi="Times New Roman" w:cs="Times New Roman"/>
      <w:b/>
      <w:sz w:val="24"/>
    </w:rPr>
  </w:style>
  <w:style w:type="paragraph" w:styleId="Titolo5">
    <w:name w:val="heading 5"/>
    <w:basedOn w:val="Normale"/>
    <w:next w:val="Normale"/>
    <w:qFormat/>
    <w:pPr>
      <w:keepNext/>
      <w:numPr>
        <w:ilvl w:val="4"/>
        <w:numId w:val="1"/>
      </w:numPr>
      <w:ind w:left="1008" w:hanging="1008"/>
      <w:outlineLvl w:val="4"/>
    </w:pPr>
    <w:rPr>
      <w:rFonts w:ascii="Times New Roman" w:hAnsi="Times New Roman" w:cs="Times New Roman"/>
      <w:sz w:val="24"/>
    </w:rPr>
  </w:style>
  <w:style w:type="paragraph" w:styleId="Titolo6">
    <w:name w:val="heading 6"/>
    <w:basedOn w:val="Normale"/>
    <w:next w:val="Normale"/>
    <w:qFormat/>
    <w:pPr>
      <w:keepNext/>
      <w:numPr>
        <w:ilvl w:val="5"/>
        <w:numId w:val="1"/>
      </w:numPr>
      <w:pBdr>
        <w:top w:val="single" w:sz="1" w:space="1" w:color="000000"/>
        <w:left w:val="single" w:sz="1" w:space="4" w:color="000000"/>
        <w:bottom w:val="single" w:sz="1" w:space="1" w:color="000000"/>
        <w:right w:val="single" w:sz="1" w:space="4" w:color="000000"/>
      </w:pBdr>
      <w:ind w:left="1152" w:hanging="1152"/>
      <w:outlineLvl w:val="5"/>
    </w:pPr>
    <w:rPr>
      <w:rFonts w:ascii="Times New Roman" w:hAnsi="Times New Roman" w:cs="Times New Roman"/>
      <w:sz w:val="27"/>
    </w:rPr>
  </w:style>
  <w:style w:type="paragraph" w:styleId="Titolo7">
    <w:name w:val="heading 7"/>
    <w:basedOn w:val="Normale"/>
    <w:next w:val="Normale"/>
    <w:qFormat/>
    <w:pPr>
      <w:keepNext/>
      <w:numPr>
        <w:ilvl w:val="6"/>
        <w:numId w:val="1"/>
      </w:numPr>
      <w:ind w:left="1296" w:hanging="1296"/>
      <w:outlineLvl w:val="6"/>
    </w:pPr>
    <w:rPr>
      <w:rFonts w:ascii="Times New Roman" w:hAnsi="Times New Roman" w:cs="Times New Roman"/>
      <w:sz w:val="27"/>
    </w:rPr>
  </w:style>
  <w:style w:type="paragraph" w:styleId="Titolo8">
    <w:name w:val="heading 8"/>
    <w:basedOn w:val="Normale"/>
    <w:next w:val="Normale"/>
    <w:qFormat/>
    <w:pPr>
      <w:keepNext/>
      <w:numPr>
        <w:ilvl w:val="7"/>
        <w:numId w:val="1"/>
      </w:numPr>
      <w:pBdr>
        <w:top w:val="single" w:sz="1" w:space="1" w:color="000000"/>
        <w:left w:val="single" w:sz="1" w:space="1" w:color="000000"/>
        <w:bottom w:val="single" w:sz="1" w:space="1" w:color="000000"/>
        <w:right w:val="single" w:sz="1" w:space="1" w:color="000000"/>
      </w:pBdr>
      <w:ind w:left="1440" w:hanging="1440"/>
      <w:jc w:val="left"/>
      <w:outlineLvl w:val="7"/>
    </w:pPr>
    <w:rPr>
      <w:rFonts w:ascii="Times New Roman" w:hAnsi="Times New Roman" w:cs="Times New Roman"/>
      <w:sz w:val="27"/>
    </w:rPr>
  </w:style>
  <w:style w:type="paragraph" w:styleId="Titolo9">
    <w:name w:val="heading 9"/>
    <w:basedOn w:val="Normale"/>
    <w:next w:val="Normale"/>
    <w:qFormat/>
    <w:pPr>
      <w:keepNext/>
      <w:numPr>
        <w:ilvl w:val="8"/>
        <w:numId w:val="1"/>
      </w:numPr>
      <w:ind w:left="1584" w:hanging="1584"/>
      <w:outlineLvl w:val="8"/>
    </w:pPr>
    <w:rPr>
      <w:rFonts w:ascii="Times New Roman" w:hAnsi="Times New Roman" w:cs="Times New Roman"/>
      <w:sz w:val="27"/>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val="0"/>
      <w:i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szCs w:val="22"/>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Georgia" w:eastAsia="Times New Roman" w:hAnsi="Georgia" w:cs="Times New Roman"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b/>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Wingdings" w:hAnsi="Wingdings" w:cs="Wingdings"/>
    </w:rPr>
  </w:style>
  <w:style w:type="character" w:customStyle="1" w:styleId="WW8Num11z1">
    <w:name w:val="WW8Num11z1"/>
    <w:rPr>
      <w:rFonts w:ascii="Courier New" w:hAnsi="Courier New" w:cs="Courier New"/>
    </w:rPr>
  </w:style>
  <w:style w:type="character" w:customStyle="1" w:styleId="WW8Num11z2">
    <w:name w:val="WW8Num11z2"/>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i w:val="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i w:val="0"/>
    </w:rPr>
  </w:style>
  <w:style w:type="character" w:customStyle="1" w:styleId="WW8Num14z1">
    <w:name w:val="WW8Num14z1"/>
    <w:rPr>
      <w:rFonts w:ascii="Times New Roman" w:eastAsia="Times New Roman" w:hAnsi="Times New Roman" w:cs="Times New Roman" w:hint="default"/>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b w:val="0"/>
      <w:i w:val="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Georgia" w:hAnsi="Georgia" w:cs="Georgia" w:hint="default"/>
      <w:b/>
      <w:szCs w:val="22"/>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val="0"/>
      <w:i w:val="0"/>
    </w:rPr>
  </w:style>
  <w:style w:type="character" w:customStyle="1" w:styleId="WW8Num18z1">
    <w:name w:val="WW8Num18z1"/>
    <w:rPr>
      <w:rFonts w:ascii="Times New Roman" w:eastAsia="Times New Roman" w:hAnsi="Times New Roman" w:cs="Times New Roman"/>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Carpredefinitoparagrafo1">
    <w:name w:val="Car. predefinito paragrafo1"/>
  </w:style>
  <w:style w:type="character" w:customStyle="1" w:styleId="WW-Caratterepredefinitoparagrafo">
    <w:name w:val="WW-Carattere predefinito paragrafo"/>
  </w:style>
  <w:style w:type="character" w:customStyle="1" w:styleId="Caratteredellanota">
    <w:name w:val="Carattere della nota"/>
    <w:rPr>
      <w:vertAlign w:val="superscript"/>
    </w:rPr>
  </w:style>
  <w:style w:type="character" w:styleId="Numeropagina">
    <w:name w:val="page number"/>
    <w:basedOn w:val="WW-Caratterepredefinitoparagrafo"/>
  </w:style>
  <w:style w:type="character" w:customStyle="1" w:styleId="Rimandonotaapidipagina1">
    <w:name w:val="Rimando nota a piè di pagina1"/>
    <w:rPr>
      <w:vertAlign w:val="superscript"/>
    </w:rPr>
  </w:style>
  <w:style w:type="character" w:customStyle="1" w:styleId="Caratterepernumerazione">
    <w:name w:val="Carattere per numerazione"/>
    <w:rPr>
      <w:rFonts w:ascii="StarSymbol" w:eastAsia="StarSymbol" w:hAnsi="StarSymbol" w:cs="StarSymbol"/>
      <w:sz w:val="18"/>
      <w:szCs w:val="18"/>
    </w:rPr>
  </w:style>
  <w:style w:type="character" w:customStyle="1" w:styleId="Caratteredinumerazione">
    <w:name w:val="Carattere di numerazione"/>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customStyle="1" w:styleId="TestonormaleCarattere">
    <w:name w:val="Testo normale Carattere"/>
    <w:rPr>
      <w:rFonts w:ascii="Courier New" w:hAnsi="Courier New" w:cs="Courier New"/>
      <w:lang w:val="it-IT" w:eastAsia="ar-SA" w:bidi="ar-SA"/>
    </w:rPr>
  </w:style>
  <w:style w:type="character" w:customStyle="1" w:styleId="TestonotaapidipaginaCarattere">
    <w:name w:val="Testo nota a piè di pagina Carattere"/>
    <w:rPr>
      <w:rFonts w:ascii="Courier" w:hAnsi="Courier" w:cs="Courier"/>
    </w:rPr>
  </w:style>
  <w:style w:type="character" w:customStyle="1" w:styleId="IntestazioneCarattere">
    <w:name w:val="Intestazione Carattere"/>
    <w:rPr>
      <w:rFonts w:ascii="Courier" w:hAnsi="Courier" w:cs="Courier"/>
      <w:sz w:val="24"/>
    </w:rPr>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tabs>
        <w:tab w:val="center" w:pos="4819"/>
        <w:tab w:val="right" w:pos="9638"/>
      </w:tabs>
      <w:jc w:val="left"/>
    </w:pPr>
    <w:rPr>
      <w:rFonts w:ascii="Courier" w:hAnsi="Courier" w:cs="Courier"/>
      <w:sz w:val="24"/>
    </w:rPr>
  </w:style>
  <w:style w:type="paragraph" w:styleId="Corpotesto">
    <w:name w:val="Body Text"/>
    <w:basedOn w:val="Normale"/>
    <w:rPr>
      <w:sz w:val="24"/>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Arial"/>
      <w:i/>
      <w:iCs/>
      <w:sz w:val="24"/>
      <w:szCs w:val="24"/>
    </w:rPr>
  </w:style>
  <w:style w:type="paragraph" w:customStyle="1" w:styleId="Indice">
    <w:name w:val="Indice"/>
    <w:basedOn w:val="Normale"/>
    <w:pPr>
      <w:suppressLineNumbers/>
    </w:pPr>
    <w:rPr>
      <w:rFonts w:cs="Tahoma"/>
    </w:rPr>
  </w:style>
  <w:style w:type="paragraph" w:customStyle="1" w:styleId="Dicitura">
    <w:name w:val="Dicitura"/>
    <w:basedOn w:val="Normale"/>
    <w:pPr>
      <w:suppressLineNumbers/>
      <w:spacing w:before="120" w:after="120"/>
    </w:pPr>
    <w:rPr>
      <w:rFonts w:cs="Tahoma"/>
      <w:i/>
      <w:iCs/>
      <w:sz w:val="20"/>
    </w:rPr>
  </w:style>
  <w:style w:type="paragraph" w:styleId="Intestazione">
    <w:name w:val="header"/>
    <w:basedOn w:val="Normale"/>
    <w:next w:val="Corpotesto"/>
    <w:pPr>
      <w:keepNext/>
      <w:spacing w:before="240" w:after="120"/>
    </w:pPr>
    <w:rPr>
      <w:rFonts w:ascii="Arial" w:eastAsia="Arial Unicode MS" w:hAnsi="Arial" w:cs="Tahoma"/>
      <w:sz w:val="28"/>
      <w:szCs w:val="28"/>
    </w:rPr>
  </w:style>
  <w:style w:type="paragraph" w:customStyle="1" w:styleId="WW-Corpodeltesto2">
    <w:name w:val="WW-Corpo del testo 2"/>
    <w:basedOn w:val="Normale"/>
    <w:rPr>
      <w:rFonts w:ascii="Times New Roman" w:hAnsi="Times New Roman" w:cs="Times New Roman"/>
      <w:sz w:val="24"/>
    </w:rPr>
  </w:style>
  <w:style w:type="paragraph" w:styleId="Sottotitolo">
    <w:name w:val="Subtitle"/>
    <w:basedOn w:val="Normale"/>
    <w:next w:val="Corpotesto"/>
    <w:qFormat/>
    <w:pPr>
      <w:jc w:val="center"/>
    </w:pPr>
    <w:rPr>
      <w:rFonts w:ascii="Courier" w:hAnsi="Courier" w:cs="Courier"/>
      <w:b/>
      <w:sz w:val="20"/>
    </w:rPr>
  </w:style>
  <w:style w:type="paragraph" w:styleId="Testonotaapidipagina">
    <w:name w:val="footnote text"/>
    <w:basedOn w:val="Normale"/>
    <w:pPr>
      <w:jc w:val="left"/>
    </w:pPr>
    <w:rPr>
      <w:rFonts w:ascii="Courier" w:hAnsi="Courier" w:cs="Courier"/>
      <w:sz w:val="20"/>
    </w:rPr>
  </w:style>
  <w:style w:type="paragraph" w:styleId="Pidipagina">
    <w:name w:val="footer"/>
    <w:basedOn w:val="Normale"/>
    <w:pPr>
      <w:tabs>
        <w:tab w:val="center" w:pos="4819"/>
        <w:tab w:val="right" w:pos="9638"/>
      </w:tabs>
    </w:pPr>
  </w:style>
  <w:style w:type="paragraph" w:customStyle="1" w:styleId="WW-Rientrocorpodeltesto3">
    <w:name w:val="WW-Rientro corpo del testo 3"/>
    <w:basedOn w:val="Normale"/>
    <w:pPr>
      <w:ind w:firstLine="708"/>
    </w:pPr>
  </w:style>
  <w:style w:type="paragraph" w:customStyle="1" w:styleId="WW-Testonormale">
    <w:name w:val="WW-Testo normale"/>
    <w:basedOn w:val="Normale"/>
    <w:pPr>
      <w:jc w:val="left"/>
    </w:pPr>
    <w:rPr>
      <w:sz w:val="20"/>
    </w:rPr>
  </w:style>
  <w:style w:type="paragraph" w:styleId="Rientrocorpodeltesto">
    <w:name w:val="Body Text Indent"/>
    <w:basedOn w:val="Normale"/>
    <w:pPr>
      <w:ind w:firstLine="426"/>
    </w:pPr>
  </w:style>
  <w:style w:type="paragraph" w:customStyle="1" w:styleId="WW-Corpodeltesto3">
    <w:name w:val="WW-Corpo del testo 3"/>
    <w:basedOn w:val="Normale"/>
    <w:rPr>
      <w:rFonts w:ascii="Times New Roman" w:hAnsi="Times New Roman" w:cs="Times New Roman"/>
      <w:sz w:val="20"/>
    </w:rPr>
  </w:style>
  <w:style w:type="paragraph" w:customStyle="1" w:styleId="Level1">
    <w:name w:val="Level 1"/>
    <w:basedOn w:val="Normale"/>
    <w:pPr>
      <w:widowControl w:val="0"/>
      <w:jc w:val="left"/>
    </w:pPr>
    <w:rPr>
      <w:rFonts w:ascii="Dutch801 Rm BT" w:hAnsi="Dutch801 Rm BT" w:cs="Dutch801 Rm BT"/>
      <w:sz w:val="24"/>
      <w:lang w:val="en-US"/>
    </w:rPr>
  </w:style>
  <w:style w:type="paragraph" w:customStyle="1" w:styleId="Corpodeltesto21">
    <w:name w:val="Corpo del testo 21"/>
    <w:basedOn w:val="Normale"/>
    <w:pPr>
      <w:spacing w:line="480" w:lineRule="atLeast"/>
    </w:pPr>
    <w:rPr>
      <w:sz w:val="24"/>
    </w:rPr>
  </w:style>
  <w:style w:type="paragraph" w:customStyle="1" w:styleId="Contenutocornice">
    <w:name w:val="Contenuto cornice"/>
    <w:basedOn w:val="Corpotesto"/>
  </w:style>
  <w:style w:type="paragraph" w:customStyle="1" w:styleId="Corpodeltesto22">
    <w:name w:val="Corpo del testo 22"/>
    <w:basedOn w:val="Normale"/>
    <w:pPr>
      <w:suppressAutoHyphens w:val="0"/>
    </w:pPr>
    <w:rPr>
      <w:rFonts w:ascii="Times New Roman" w:hAnsi="Times New Roman" w:cs="Times New Roman"/>
      <w:sz w:val="24"/>
    </w:rPr>
  </w:style>
  <w:style w:type="paragraph" w:styleId="Testofumetto">
    <w:name w:val="Balloon Text"/>
    <w:basedOn w:val="Normale"/>
    <w:rPr>
      <w:rFonts w:ascii="Tahoma" w:hAnsi="Tahoma" w:cs="Tahoma"/>
      <w:sz w:val="16"/>
      <w:szCs w:val="16"/>
    </w:rPr>
  </w:style>
  <w:style w:type="paragraph" w:customStyle="1" w:styleId="CM12">
    <w:name w:val="CM12"/>
    <w:basedOn w:val="Normale"/>
    <w:next w:val="Normale"/>
    <w:pPr>
      <w:suppressAutoHyphens w:val="0"/>
      <w:autoSpaceDE w:val="0"/>
      <w:jc w:val="left"/>
    </w:pPr>
    <w:rPr>
      <w:rFonts w:ascii="Times New Roman" w:hAnsi="Times New Roman" w:cs="Times New Roman"/>
      <w:sz w:val="24"/>
      <w:szCs w:val="24"/>
    </w:rPr>
  </w:style>
  <w:style w:type="paragraph" w:customStyle="1" w:styleId="Default">
    <w:name w:val="Default"/>
    <w:pPr>
      <w:suppressAutoHyphens/>
      <w:autoSpaceDE w:val="0"/>
    </w:pPr>
    <w:rPr>
      <w:color w:val="000000"/>
      <w:sz w:val="24"/>
      <w:szCs w:val="24"/>
      <w:lang w:eastAsia="ar-SA"/>
    </w:rPr>
  </w:style>
  <w:style w:type="paragraph" w:styleId="NormaleWeb">
    <w:name w:val="Normal (Web)"/>
    <w:basedOn w:val="Normale"/>
    <w:pPr>
      <w:suppressAutoHyphens w:val="0"/>
      <w:spacing w:before="100" w:after="100"/>
      <w:jc w:val="left"/>
    </w:pPr>
    <w:rPr>
      <w:rFonts w:ascii="Times New Roman" w:hAnsi="Times New Roman" w:cs="Times New Roman"/>
      <w:sz w:val="24"/>
      <w:szCs w:val="24"/>
    </w:rPr>
  </w:style>
  <w:style w:type="paragraph" w:customStyle="1" w:styleId="provvr0">
    <w:name w:val="provv_r0"/>
    <w:basedOn w:val="Normale"/>
    <w:pPr>
      <w:suppressAutoHyphens w:val="0"/>
      <w:spacing w:before="100" w:after="100"/>
    </w:pPr>
    <w:rPr>
      <w:rFonts w:ascii="Times New Roman" w:hAnsi="Times New Roman" w:cs="Times New Roman"/>
      <w:sz w:val="24"/>
      <w:szCs w:val="24"/>
    </w:rPr>
  </w:style>
  <w:style w:type="paragraph" w:customStyle="1" w:styleId="provvr1">
    <w:name w:val="provv_r1"/>
    <w:basedOn w:val="Normale"/>
    <w:pPr>
      <w:suppressAutoHyphens w:val="0"/>
      <w:spacing w:before="100" w:after="100"/>
      <w:ind w:firstLine="400"/>
    </w:pPr>
    <w:rPr>
      <w:rFonts w:ascii="Times New Roman" w:hAnsi="Times New Roman" w:cs="Times New Roman"/>
      <w:sz w:val="24"/>
      <w:szCs w:val="24"/>
    </w:rPr>
  </w:style>
  <w:style w:type="paragraph" w:customStyle="1" w:styleId="Testonormale1">
    <w:name w:val="Testo normale1"/>
    <w:basedOn w:val="Normale"/>
    <w:pPr>
      <w:suppressAutoHyphens w:val="0"/>
      <w:jc w:val="left"/>
    </w:pPr>
    <w:rPr>
      <w:sz w:val="20"/>
    </w:rPr>
  </w:style>
  <w:style w:type="paragraph" w:customStyle="1" w:styleId="Corpodeltesto210">
    <w:name w:val="Corpo del testo 21"/>
    <w:basedOn w:val="Normale"/>
    <w:pPr>
      <w:autoSpaceDE w:val="0"/>
      <w:spacing w:line="360" w:lineRule="auto"/>
      <w:ind w:left="284" w:hanging="284"/>
    </w:pPr>
    <w:rPr>
      <w:sz w:val="24"/>
      <w:szCs w:val="24"/>
    </w:rPr>
  </w:style>
  <w:style w:type="paragraph" w:styleId="Paragrafoelenco">
    <w:name w:val="List Paragraph"/>
    <w:basedOn w:val="Normale"/>
    <w:qFormat/>
    <w:pPr>
      <w:suppressAutoHyphens w:val="0"/>
      <w:ind w:left="708"/>
    </w:pPr>
  </w:style>
  <w:style w:type="character" w:styleId="Collegamentoipertestuale">
    <w:name w:val="Hyperlink"/>
    <w:basedOn w:val="Carpredefinitoparagrafo"/>
    <w:uiPriority w:val="99"/>
    <w:unhideWhenUsed/>
    <w:rsid w:val="00DD4EBE"/>
    <w:rPr>
      <w:color w:val="0563C1" w:themeColor="hyperlink"/>
      <w:u w:val="single"/>
    </w:rPr>
  </w:style>
  <w:style w:type="character" w:customStyle="1" w:styleId="Menzionenonrisolta1">
    <w:name w:val="Menzione non risolta1"/>
    <w:basedOn w:val="Carpredefinitoparagrafo"/>
    <w:uiPriority w:val="99"/>
    <w:semiHidden/>
    <w:unhideWhenUsed/>
    <w:rsid w:val="00DD4EB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nit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4</Pages>
  <Words>1446</Words>
  <Characters>8246</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(ALLEGATO - B)</vt:lpstr>
    </vt:vector>
  </TitlesOfParts>
  <Company/>
  <LinksUpToDate>false</LinksUpToDate>
  <CharactersWithSpaces>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 B)</dc:title>
  <dc:subject/>
  <dc:creator>adegrassi</dc:creator>
  <cp:keywords/>
  <cp:lastModifiedBy>Davide Rosso</cp:lastModifiedBy>
  <cp:revision>33</cp:revision>
  <cp:lastPrinted>2016-10-24T10:06:00Z</cp:lastPrinted>
  <dcterms:created xsi:type="dcterms:W3CDTF">2024-06-24T10:55:00Z</dcterms:created>
  <dcterms:modified xsi:type="dcterms:W3CDTF">2024-10-14T10:58:00Z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-497353688</vt:i4>
  </property>
  <property fmtid="{D5CDD505-2E9C-101B-9397-08002B2CF9AE}" pid="3" name="_AuthorEmail">
    <vt:lpwstr>e.cova@atriumtorino.it</vt:lpwstr>
  </property>
  <property fmtid="{D5CDD505-2E9C-101B-9397-08002B2CF9AE}" pid="4" name="_AuthorEmailDisplayName">
    <vt:lpwstr>Emma Cova</vt:lpwstr>
  </property>
  <property fmtid="{D5CDD505-2E9C-101B-9397-08002B2CF9AE}" pid="5" name="_EmailSubject">
    <vt:lpwstr>allestimento esterno</vt:lpwstr>
  </property>
  <property fmtid="{D5CDD505-2E9C-101B-9397-08002B2CF9AE}" pid="6" name="_ReviewingToolsShownOnce">
    <vt:lpwstr/>
  </property>
</Properties>
</file>