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14AB8" w:rsidRDefault="0076624E">
      <w:pPr>
        <w:pBdr>
          <w:top w:val="nil"/>
          <w:left w:val="nil"/>
          <w:bottom w:val="nil"/>
          <w:right w:val="nil"/>
          <w:between w:val="nil"/>
        </w:pBdr>
        <w:tabs>
          <w:tab w:val="center" w:pos="4819"/>
          <w:tab w:val="right" w:pos="9638"/>
        </w:tabs>
        <w:spacing w:line="360" w:lineRule="auto"/>
        <w:jc w:val="right"/>
        <w:rPr>
          <w:rFonts w:ascii="Georgia" w:eastAsia="Georgia" w:hAnsi="Georgia" w:cs="Georgia"/>
          <w:b/>
          <w:color w:val="000000"/>
          <w:sz w:val="24"/>
          <w:szCs w:val="24"/>
        </w:rPr>
      </w:pPr>
      <w:r>
        <w:rPr>
          <w:rFonts w:ascii="Georgia" w:eastAsia="Georgia" w:hAnsi="Georgia" w:cs="Georgia"/>
          <w:b/>
          <w:color w:val="000000"/>
          <w:sz w:val="24"/>
          <w:szCs w:val="24"/>
        </w:rPr>
        <w:t>ALLEGATO A.1 DICHIARAZIONI PNRR</w:t>
      </w:r>
    </w:p>
    <w:p w:rsidR="00414AB8" w:rsidRDefault="00414AB8">
      <w:pPr>
        <w:pBdr>
          <w:top w:val="nil"/>
          <w:left w:val="nil"/>
          <w:bottom w:val="nil"/>
          <w:right w:val="nil"/>
          <w:between w:val="nil"/>
        </w:pBdr>
        <w:tabs>
          <w:tab w:val="center" w:pos="4819"/>
          <w:tab w:val="right" w:pos="9638"/>
        </w:tabs>
        <w:spacing w:line="360" w:lineRule="auto"/>
        <w:jc w:val="right"/>
        <w:rPr>
          <w:rFonts w:ascii="Georgia" w:eastAsia="Georgia" w:hAnsi="Georgia" w:cs="Georgia"/>
          <w:b/>
          <w:color w:val="000000"/>
          <w:sz w:val="24"/>
          <w:szCs w:val="24"/>
        </w:rPr>
      </w:pPr>
    </w:p>
    <w:p w:rsidR="00414AB8" w:rsidRDefault="0076624E">
      <w:pPr>
        <w:pBdr>
          <w:top w:val="nil"/>
          <w:left w:val="nil"/>
          <w:bottom w:val="nil"/>
          <w:right w:val="nil"/>
          <w:between w:val="nil"/>
        </w:pBdr>
        <w:tabs>
          <w:tab w:val="center" w:pos="4819"/>
          <w:tab w:val="right" w:pos="9638"/>
        </w:tabs>
        <w:spacing w:line="360" w:lineRule="auto"/>
        <w:jc w:val="center"/>
        <w:rPr>
          <w:rFonts w:ascii="Georgia" w:eastAsia="Georgia" w:hAnsi="Georgia" w:cs="Georgia"/>
          <w:b/>
          <w:color w:val="000000"/>
        </w:rPr>
      </w:pPr>
      <w:r>
        <w:rPr>
          <w:rFonts w:ascii="Georgia" w:eastAsia="Georgia" w:hAnsi="Georgia" w:cs="Georgia"/>
          <w:b/>
          <w:color w:val="000000"/>
          <w:sz w:val="24"/>
          <w:szCs w:val="24"/>
        </w:rPr>
        <w:t>MODELLO DICHIARAZIONI</w:t>
      </w:r>
    </w:p>
    <w:p w:rsidR="00414AB8" w:rsidRDefault="00414AB8">
      <w:pPr>
        <w:pBdr>
          <w:top w:val="nil"/>
          <w:left w:val="nil"/>
          <w:bottom w:val="nil"/>
          <w:right w:val="nil"/>
          <w:between w:val="nil"/>
        </w:pBdr>
        <w:tabs>
          <w:tab w:val="center" w:pos="4819"/>
          <w:tab w:val="right" w:pos="9638"/>
        </w:tabs>
        <w:spacing w:line="360" w:lineRule="auto"/>
        <w:jc w:val="center"/>
        <w:rPr>
          <w:rFonts w:ascii="Georgia" w:eastAsia="Georgia" w:hAnsi="Georgia" w:cs="Georgia"/>
          <w:b/>
          <w:color w:val="000000"/>
        </w:rPr>
      </w:pPr>
    </w:p>
    <w:p w:rsidR="00414AB8" w:rsidRDefault="0076624E">
      <w:pPr>
        <w:rPr>
          <w:rFonts w:ascii="Georgia" w:eastAsia="Georgia" w:hAnsi="Georgia" w:cs="Georgia"/>
          <w:i/>
        </w:rPr>
      </w:pPr>
      <w:r>
        <w:rPr>
          <w:rFonts w:ascii="Georgia" w:eastAsia="Georgia" w:hAnsi="Georgia" w:cs="Georgia"/>
          <w:i/>
        </w:rPr>
        <w:t>N.B. Il presente modello deve essere compilato previa lettura della Documentazione di gara e deve essere sottoscritto con firma digitale dal Legale Rappresentante dell’operatore economico.</w:t>
      </w:r>
    </w:p>
    <w:p w:rsidR="00414AB8" w:rsidRDefault="0076624E">
      <w:pPr>
        <w:rPr>
          <w:rFonts w:ascii="Georgia" w:eastAsia="Georgia" w:hAnsi="Georgia" w:cs="Georgia"/>
          <w:i/>
        </w:rPr>
      </w:pPr>
      <w:r>
        <w:rPr>
          <w:rFonts w:ascii="Georgia" w:eastAsia="Georgia" w:hAnsi="Georgia" w:cs="Georgia"/>
          <w:i/>
        </w:rPr>
        <w:t>Il presente modello può essere anche sottoscritto con firma digitale da un Procuratore e, in tal caso, deve essere allegata la relativa procura.</w:t>
      </w:r>
    </w:p>
    <w:p w:rsidR="00414AB8" w:rsidRDefault="00414AB8">
      <w:pPr>
        <w:rPr>
          <w:rFonts w:ascii="Georgia" w:eastAsia="Georgia" w:hAnsi="Georgia" w:cs="Georgia"/>
          <w:i/>
        </w:rPr>
      </w:pPr>
    </w:p>
    <w:p w:rsidR="00414AB8" w:rsidRDefault="00414AB8">
      <w:pPr>
        <w:pBdr>
          <w:top w:val="nil"/>
          <w:left w:val="nil"/>
          <w:bottom w:val="nil"/>
          <w:right w:val="nil"/>
          <w:between w:val="nil"/>
        </w:pBdr>
        <w:ind w:left="6372"/>
        <w:rPr>
          <w:rFonts w:ascii="Georgia" w:eastAsia="Georgia" w:hAnsi="Georgia" w:cs="Georgia"/>
          <w:color w:val="000000"/>
        </w:rPr>
      </w:pPr>
    </w:p>
    <w:p w:rsidR="00414AB8" w:rsidRDefault="0076624E">
      <w:pPr>
        <w:pBdr>
          <w:top w:val="nil"/>
          <w:left w:val="nil"/>
          <w:bottom w:val="nil"/>
          <w:right w:val="nil"/>
          <w:between w:val="nil"/>
        </w:pBdr>
        <w:ind w:left="6372"/>
        <w:rPr>
          <w:rFonts w:ascii="Georgia" w:eastAsia="Georgia" w:hAnsi="Georgia" w:cs="Georgia"/>
          <w:color w:val="000000"/>
        </w:rPr>
      </w:pPr>
      <w:r>
        <w:rPr>
          <w:rFonts w:ascii="Georgia" w:eastAsia="Georgia" w:hAnsi="Georgia" w:cs="Georgia"/>
          <w:color w:val="000000"/>
        </w:rPr>
        <w:t>Spett.le</w:t>
      </w:r>
    </w:p>
    <w:p w:rsidR="00414AB8" w:rsidRDefault="0076624E">
      <w:pPr>
        <w:pBdr>
          <w:top w:val="nil"/>
          <w:left w:val="nil"/>
          <w:bottom w:val="nil"/>
          <w:right w:val="nil"/>
          <w:between w:val="nil"/>
        </w:pBdr>
        <w:ind w:left="6372"/>
        <w:rPr>
          <w:rFonts w:ascii="Georgia" w:eastAsia="Georgia" w:hAnsi="Georgia" w:cs="Georgia"/>
          <w:color w:val="000000"/>
        </w:rPr>
      </w:pPr>
      <w:r>
        <w:rPr>
          <w:rFonts w:ascii="Georgia" w:eastAsia="Georgia" w:hAnsi="Georgia" w:cs="Georgia"/>
          <w:color w:val="000000"/>
        </w:rPr>
        <w:t>Università degli Studi di Torino</w:t>
      </w:r>
    </w:p>
    <w:p w:rsidR="00414AB8" w:rsidRDefault="0076624E">
      <w:pPr>
        <w:pBdr>
          <w:top w:val="nil"/>
          <w:left w:val="nil"/>
          <w:bottom w:val="nil"/>
          <w:right w:val="nil"/>
          <w:between w:val="nil"/>
        </w:pBdr>
        <w:ind w:left="6372"/>
        <w:rPr>
          <w:rFonts w:ascii="Georgia" w:eastAsia="Georgia" w:hAnsi="Georgia" w:cs="Georgia"/>
          <w:color w:val="000000"/>
        </w:rPr>
      </w:pPr>
      <w:r>
        <w:rPr>
          <w:rFonts w:ascii="Georgia" w:eastAsia="Georgia" w:hAnsi="Georgia" w:cs="Georgia"/>
          <w:color w:val="000000"/>
        </w:rPr>
        <w:t>Polo Medicina di Torino</w:t>
      </w:r>
    </w:p>
    <w:p w:rsidR="00414AB8" w:rsidRDefault="0076624E">
      <w:pPr>
        <w:pBdr>
          <w:top w:val="nil"/>
          <w:left w:val="nil"/>
          <w:bottom w:val="nil"/>
          <w:right w:val="nil"/>
          <w:between w:val="nil"/>
        </w:pBdr>
        <w:ind w:left="6372"/>
        <w:rPr>
          <w:rFonts w:ascii="Georgia" w:eastAsia="Georgia" w:hAnsi="Georgia" w:cs="Georgia"/>
          <w:color w:val="000000"/>
        </w:rPr>
      </w:pPr>
      <w:r>
        <w:rPr>
          <w:rFonts w:ascii="Georgia" w:eastAsia="Georgia" w:hAnsi="Georgia" w:cs="Georgia"/>
          <w:color w:val="000000"/>
        </w:rPr>
        <w:t xml:space="preserve">Corso Dogliotti 14 </w:t>
      </w:r>
    </w:p>
    <w:p w:rsidR="00414AB8" w:rsidRDefault="0076624E">
      <w:pPr>
        <w:pBdr>
          <w:top w:val="nil"/>
          <w:left w:val="nil"/>
          <w:bottom w:val="nil"/>
          <w:right w:val="nil"/>
          <w:between w:val="nil"/>
        </w:pBdr>
        <w:ind w:left="6372"/>
        <w:rPr>
          <w:rFonts w:ascii="Georgia" w:eastAsia="Georgia" w:hAnsi="Georgia" w:cs="Georgia"/>
          <w:b/>
          <w:color w:val="000000"/>
          <w:sz w:val="24"/>
          <w:szCs w:val="24"/>
          <w:highlight w:val="yellow"/>
        </w:rPr>
      </w:pPr>
      <w:r>
        <w:rPr>
          <w:rFonts w:ascii="Georgia" w:eastAsia="Georgia" w:hAnsi="Georgia" w:cs="Georgia"/>
          <w:color w:val="000000"/>
        </w:rPr>
        <w:t>10126 TORINO</w:t>
      </w:r>
    </w:p>
    <w:p w:rsidR="00414AB8" w:rsidRDefault="00414AB8">
      <w:pPr>
        <w:pBdr>
          <w:top w:val="nil"/>
          <w:left w:val="nil"/>
          <w:bottom w:val="nil"/>
          <w:right w:val="nil"/>
          <w:between w:val="nil"/>
        </w:pBdr>
        <w:rPr>
          <w:rFonts w:ascii="Georgia" w:eastAsia="Georgia" w:hAnsi="Georgia" w:cs="Georgia"/>
          <w:b/>
          <w:color w:val="000000"/>
          <w:sz w:val="24"/>
          <w:szCs w:val="24"/>
          <w:highlight w:val="yellow"/>
        </w:rPr>
      </w:pPr>
    </w:p>
    <w:p w:rsidR="00414AB8" w:rsidRDefault="00414AB8">
      <w:pPr>
        <w:pBdr>
          <w:top w:val="nil"/>
          <w:left w:val="nil"/>
          <w:bottom w:val="nil"/>
          <w:right w:val="nil"/>
          <w:between w:val="nil"/>
        </w:pBdr>
        <w:rPr>
          <w:rFonts w:ascii="Georgia" w:eastAsia="Georgia" w:hAnsi="Georgia" w:cs="Georgia"/>
          <w:b/>
          <w:color w:val="000000"/>
          <w:sz w:val="24"/>
          <w:szCs w:val="24"/>
          <w:highlight w:val="yellow"/>
        </w:rPr>
      </w:pPr>
    </w:p>
    <w:p w:rsidR="00414AB8" w:rsidRDefault="00414AB8">
      <w:pPr>
        <w:widowControl w:val="0"/>
        <w:rPr>
          <w:rFonts w:ascii="Georgia" w:eastAsia="Georgia" w:hAnsi="Georgia" w:cs="Georgia"/>
          <w:b/>
        </w:rPr>
      </w:pPr>
    </w:p>
    <w:p w:rsidR="00414AB8" w:rsidRDefault="0076624E" w:rsidP="002D6E6D">
      <w:pPr>
        <w:pStyle w:val="Default"/>
        <w:rPr>
          <w:rFonts w:ascii="Calibri" w:eastAsia="Calibri" w:hAnsi="Calibri" w:cs="Calibri"/>
          <w:b/>
        </w:rPr>
      </w:pPr>
      <w:bookmarkStart w:id="0" w:name="_GoBack"/>
      <w:r>
        <w:rPr>
          <w:rFonts w:ascii="Georgia" w:eastAsia="Georgia" w:hAnsi="Georgia" w:cs="Georgia"/>
          <w:b/>
        </w:rPr>
        <w:t xml:space="preserve">OGGETTO: </w:t>
      </w:r>
      <w:r>
        <w:rPr>
          <w:rFonts w:ascii="Calibri" w:eastAsia="Calibri" w:hAnsi="Calibri" w:cs="Calibri"/>
          <w:b/>
        </w:rPr>
        <w:t>Procedura d’affidamento diretto del</w:t>
      </w:r>
      <w:r w:rsidR="002D6E6D">
        <w:rPr>
          <w:rFonts w:ascii="Calibri" w:eastAsia="Calibri" w:hAnsi="Calibri" w:cs="Calibri"/>
          <w:b/>
        </w:rPr>
        <w:t xml:space="preserve"> </w:t>
      </w:r>
      <w:r w:rsidR="00380890">
        <w:rPr>
          <w:rFonts w:ascii="Calibri" w:eastAsia="Calibri" w:hAnsi="Calibri" w:cs="Calibri"/>
          <w:b/>
        </w:rPr>
        <w:t>servizio</w:t>
      </w:r>
      <w:r>
        <w:rPr>
          <w:rFonts w:ascii="Calibri" w:eastAsia="Calibri" w:hAnsi="Calibri" w:cs="Calibri"/>
          <w:b/>
        </w:rPr>
        <w:t xml:space="preserve"> di "</w:t>
      </w:r>
      <w:r w:rsidR="002D6E6D" w:rsidRPr="002D6E6D">
        <w:rPr>
          <w:rFonts w:ascii="Calibri" w:eastAsia="Calibri" w:hAnsi="Calibri" w:cs="Calibri"/>
          <w:b/>
        </w:rPr>
        <w:t xml:space="preserve">esecuzione dell’attività di impatto delle alterazioni epigenetiche mediate da ferro, e non, nella natura sessualmente dimorfica della NAFLD-NASH, attraverso l’analisi dello sviluppo e della progressione della malattia metabolica in topi privi di </w:t>
      </w:r>
      <w:proofErr w:type="spellStart"/>
      <w:r w:rsidR="002D6E6D" w:rsidRPr="002D6E6D">
        <w:rPr>
          <w:rFonts w:ascii="Calibri" w:eastAsia="Calibri" w:hAnsi="Calibri" w:cs="Calibri"/>
          <w:b/>
        </w:rPr>
        <w:t>metiltransferasi</w:t>
      </w:r>
      <w:proofErr w:type="spellEnd"/>
      <w:r w:rsidR="002D6E6D" w:rsidRPr="002D6E6D">
        <w:rPr>
          <w:rFonts w:ascii="Calibri" w:eastAsia="Calibri" w:hAnsi="Calibri" w:cs="Calibri"/>
          <w:b/>
        </w:rPr>
        <w:t xml:space="preserve"> epatiche”</w:t>
      </w:r>
      <w:r>
        <w:rPr>
          <w:rFonts w:ascii="Calibri" w:eastAsia="Calibri" w:hAnsi="Calibri" w:cs="Calibri"/>
          <w:b/>
        </w:rPr>
        <w:t xml:space="preserve"> per il Dipartimento di </w:t>
      </w:r>
      <w:r w:rsidR="002D6E6D">
        <w:rPr>
          <w:rFonts w:ascii="Calibri" w:eastAsia="Calibri" w:hAnsi="Calibri" w:cs="Calibri"/>
          <w:b/>
        </w:rPr>
        <w:t>Biotecnologie Molecolari e Scienze per la Salute</w:t>
      </w:r>
      <w:r w:rsidR="00380890">
        <w:rPr>
          <w:rFonts w:ascii="Calibri" w:eastAsia="Calibri" w:hAnsi="Calibri" w:cs="Calibri"/>
          <w:b/>
        </w:rPr>
        <w:t xml:space="preserve"> </w:t>
      </w:r>
      <w:r>
        <w:rPr>
          <w:rFonts w:ascii="Calibri" w:eastAsia="Calibri" w:hAnsi="Calibri" w:cs="Calibri"/>
          <w:b/>
        </w:rPr>
        <w:t>ai sensi</w:t>
      </w:r>
      <w:r w:rsidR="002D6E6D">
        <w:rPr>
          <w:rFonts w:ascii="Calibri" w:eastAsia="Calibri" w:hAnsi="Calibri" w:cs="Calibri"/>
          <w:b/>
        </w:rPr>
        <w:t xml:space="preserve"> del</w:t>
      </w:r>
      <w:r>
        <w:rPr>
          <w:rFonts w:ascii="Calibri" w:eastAsia="Calibri" w:hAnsi="Calibri" w:cs="Calibri"/>
          <w:b/>
        </w:rPr>
        <w:t xml:space="preserve"> DL 77/2021 convertito in L. 108/2021 che ha introdotto le semplificazioni in materia di PNRR e nel PNC;</w:t>
      </w:r>
    </w:p>
    <w:p w:rsidR="00414AB8" w:rsidRPr="002D6E6D" w:rsidRDefault="0076624E">
      <w:pPr>
        <w:widowControl w:val="0"/>
        <w:spacing w:line="252" w:lineRule="auto"/>
        <w:rPr>
          <w:rFonts w:ascii="Calibri" w:eastAsia="Calibri" w:hAnsi="Calibri" w:cs="Calibri"/>
          <w:b/>
          <w:color w:val="000000"/>
          <w:sz w:val="24"/>
          <w:szCs w:val="24"/>
        </w:rPr>
      </w:pPr>
      <w:r w:rsidRPr="002D6E6D">
        <w:rPr>
          <w:rFonts w:ascii="Calibri" w:eastAsia="Calibri" w:hAnsi="Calibri" w:cs="Calibri"/>
          <w:b/>
          <w:color w:val="000000"/>
          <w:sz w:val="24"/>
          <w:szCs w:val="24"/>
        </w:rPr>
        <w:t xml:space="preserve">CIG: </w:t>
      </w:r>
      <w:r w:rsidR="002D6E6D" w:rsidRPr="002D6E6D">
        <w:rPr>
          <w:rFonts w:ascii="Calibri" w:eastAsia="Calibri" w:hAnsi="Calibri" w:cs="Calibri"/>
          <w:b/>
          <w:color w:val="000000"/>
          <w:sz w:val="24"/>
          <w:szCs w:val="24"/>
        </w:rPr>
        <w:t xml:space="preserve">B2571F7848 </w:t>
      </w:r>
      <w:r w:rsidRPr="002D6E6D">
        <w:rPr>
          <w:rFonts w:ascii="Calibri" w:eastAsia="Calibri" w:hAnsi="Calibri" w:cs="Calibri"/>
          <w:b/>
          <w:color w:val="000000"/>
          <w:sz w:val="24"/>
          <w:szCs w:val="24"/>
        </w:rPr>
        <w:t>– CUP:</w:t>
      </w:r>
      <w:r w:rsidR="002D6E6D" w:rsidRPr="002D6E6D">
        <w:rPr>
          <w:rFonts w:ascii="Calibri" w:eastAsia="Calibri" w:hAnsi="Calibri" w:cs="Calibri"/>
          <w:b/>
          <w:color w:val="000000"/>
          <w:sz w:val="24"/>
          <w:szCs w:val="24"/>
        </w:rPr>
        <w:t xml:space="preserve"> D53D23005250006 </w:t>
      </w:r>
      <w:r w:rsidRPr="002D6E6D">
        <w:rPr>
          <w:rFonts w:ascii="Calibri" w:eastAsia="Calibri" w:hAnsi="Calibri" w:cs="Calibri"/>
          <w:b/>
          <w:color w:val="000000"/>
          <w:sz w:val="24"/>
          <w:szCs w:val="24"/>
        </w:rPr>
        <w:t xml:space="preserve">– PROGETTO: </w:t>
      </w:r>
      <w:r w:rsidR="002D6E6D" w:rsidRPr="002D6E6D">
        <w:rPr>
          <w:rFonts w:ascii="Calibri" w:eastAsia="Calibri" w:hAnsi="Calibri" w:cs="Calibri"/>
          <w:b/>
          <w:color w:val="000000"/>
          <w:sz w:val="24"/>
          <w:szCs w:val="24"/>
        </w:rPr>
        <w:t xml:space="preserve">TOLE_PRIN_2022_23_01 - 2022XJNWRM-Disentangling </w:t>
      </w:r>
      <w:proofErr w:type="spellStart"/>
      <w:r w:rsidR="002D6E6D" w:rsidRPr="002D6E6D">
        <w:rPr>
          <w:rFonts w:ascii="Calibri" w:eastAsia="Calibri" w:hAnsi="Calibri" w:cs="Calibri"/>
          <w:b/>
          <w:color w:val="000000"/>
          <w:sz w:val="24"/>
          <w:szCs w:val="24"/>
        </w:rPr>
        <w:t>genetic</w:t>
      </w:r>
      <w:proofErr w:type="spellEnd"/>
      <w:r w:rsidR="002D6E6D" w:rsidRPr="002D6E6D">
        <w:rPr>
          <w:rFonts w:ascii="Calibri" w:eastAsia="Calibri" w:hAnsi="Calibri" w:cs="Calibri"/>
          <w:b/>
          <w:color w:val="000000"/>
          <w:sz w:val="24"/>
          <w:szCs w:val="24"/>
        </w:rPr>
        <w:t xml:space="preserve">, </w:t>
      </w:r>
      <w:proofErr w:type="spellStart"/>
      <w:r w:rsidR="002D6E6D" w:rsidRPr="002D6E6D">
        <w:rPr>
          <w:rFonts w:ascii="Calibri" w:eastAsia="Calibri" w:hAnsi="Calibri" w:cs="Calibri"/>
          <w:b/>
          <w:color w:val="000000"/>
          <w:sz w:val="24"/>
          <w:szCs w:val="24"/>
        </w:rPr>
        <w:t>epigenetic</w:t>
      </w:r>
      <w:proofErr w:type="spellEnd"/>
      <w:r w:rsidR="002D6E6D" w:rsidRPr="002D6E6D">
        <w:rPr>
          <w:rFonts w:ascii="Calibri" w:eastAsia="Calibri" w:hAnsi="Calibri" w:cs="Calibri"/>
          <w:b/>
          <w:color w:val="000000"/>
          <w:sz w:val="24"/>
          <w:szCs w:val="24"/>
        </w:rPr>
        <w:t xml:space="preserve"> and </w:t>
      </w:r>
      <w:proofErr w:type="spellStart"/>
      <w:r w:rsidR="002D6E6D" w:rsidRPr="002D6E6D">
        <w:rPr>
          <w:rFonts w:ascii="Calibri" w:eastAsia="Calibri" w:hAnsi="Calibri" w:cs="Calibri"/>
          <w:b/>
          <w:color w:val="000000"/>
          <w:sz w:val="24"/>
          <w:szCs w:val="24"/>
        </w:rPr>
        <w:t>hormonal</w:t>
      </w:r>
      <w:proofErr w:type="spellEnd"/>
      <w:r w:rsidR="002D6E6D" w:rsidRPr="002D6E6D">
        <w:rPr>
          <w:rFonts w:ascii="Calibri" w:eastAsia="Calibri" w:hAnsi="Calibri" w:cs="Calibri"/>
          <w:b/>
          <w:color w:val="000000"/>
          <w:sz w:val="24"/>
          <w:szCs w:val="24"/>
        </w:rPr>
        <w:t xml:space="preserve"> </w:t>
      </w:r>
      <w:proofErr w:type="spellStart"/>
      <w:r w:rsidR="002D6E6D" w:rsidRPr="002D6E6D">
        <w:rPr>
          <w:rFonts w:ascii="Calibri" w:eastAsia="Calibri" w:hAnsi="Calibri" w:cs="Calibri"/>
          <w:b/>
          <w:color w:val="000000"/>
          <w:sz w:val="24"/>
          <w:szCs w:val="24"/>
        </w:rPr>
        <w:t>regulation</w:t>
      </w:r>
      <w:proofErr w:type="spellEnd"/>
      <w:r w:rsidR="002D6E6D" w:rsidRPr="002D6E6D">
        <w:rPr>
          <w:rFonts w:ascii="Calibri" w:eastAsia="Calibri" w:hAnsi="Calibri" w:cs="Calibri"/>
          <w:b/>
          <w:color w:val="000000"/>
          <w:sz w:val="24"/>
          <w:szCs w:val="24"/>
        </w:rPr>
        <w:t xml:space="preserve"> of Fe/</w:t>
      </w:r>
      <w:proofErr w:type="spellStart"/>
      <w:r w:rsidR="002D6E6D" w:rsidRPr="002D6E6D">
        <w:rPr>
          <w:rFonts w:ascii="Calibri" w:eastAsia="Calibri" w:hAnsi="Calibri" w:cs="Calibri"/>
          <w:b/>
          <w:color w:val="000000"/>
          <w:sz w:val="24"/>
          <w:szCs w:val="24"/>
        </w:rPr>
        <w:t>heme</w:t>
      </w:r>
      <w:proofErr w:type="spellEnd"/>
      <w:r w:rsidR="002D6E6D" w:rsidRPr="002D6E6D">
        <w:rPr>
          <w:rFonts w:ascii="Calibri" w:eastAsia="Calibri" w:hAnsi="Calibri" w:cs="Calibri"/>
          <w:b/>
          <w:color w:val="000000"/>
          <w:sz w:val="24"/>
          <w:szCs w:val="24"/>
        </w:rPr>
        <w:t xml:space="preserve"> </w:t>
      </w:r>
      <w:proofErr w:type="spellStart"/>
      <w:r w:rsidR="002D6E6D" w:rsidRPr="002D6E6D">
        <w:rPr>
          <w:rFonts w:ascii="Calibri" w:eastAsia="Calibri" w:hAnsi="Calibri" w:cs="Calibri"/>
          <w:b/>
          <w:color w:val="000000"/>
          <w:sz w:val="24"/>
          <w:szCs w:val="24"/>
        </w:rPr>
        <w:t>metabolism</w:t>
      </w:r>
      <w:proofErr w:type="spellEnd"/>
      <w:r w:rsidR="002D6E6D" w:rsidRPr="002D6E6D">
        <w:rPr>
          <w:rFonts w:ascii="Calibri" w:eastAsia="Calibri" w:hAnsi="Calibri" w:cs="Calibri"/>
          <w:b/>
          <w:color w:val="000000"/>
          <w:sz w:val="24"/>
          <w:szCs w:val="24"/>
        </w:rPr>
        <w:t xml:space="preserve"> in the gender-</w:t>
      </w:r>
      <w:proofErr w:type="spellStart"/>
      <w:r w:rsidR="002D6E6D" w:rsidRPr="002D6E6D">
        <w:rPr>
          <w:rFonts w:ascii="Calibri" w:eastAsia="Calibri" w:hAnsi="Calibri" w:cs="Calibri"/>
          <w:b/>
          <w:color w:val="000000"/>
          <w:sz w:val="24"/>
          <w:szCs w:val="24"/>
        </w:rPr>
        <w:t>specific</w:t>
      </w:r>
      <w:proofErr w:type="spellEnd"/>
      <w:r w:rsidR="002D6E6D" w:rsidRPr="002D6E6D">
        <w:rPr>
          <w:rFonts w:ascii="Calibri" w:eastAsia="Calibri" w:hAnsi="Calibri" w:cs="Calibri"/>
          <w:b/>
          <w:color w:val="000000"/>
          <w:sz w:val="24"/>
          <w:szCs w:val="24"/>
        </w:rPr>
        <w:t xml:space="preserve"> nature of NAFLD; finanziato dall’Unione europea – </w:t>
      </w:r>
      <w:proofErr w:type="spellStart"/>
      <w:r w:rsidR="002D6E6D" w:rsidRPr="002D6E6D">
        <w:rPr>
          <w:rFonts w:ascii="Calibri" w:eastAsia="Calibri" w:hAnsi="Calibri" w:cs="Calibri"/>
          <w:b/>
          <w:color w:val="000000"/>
          <w:sz w:val="24"/>
          <w:szCs w:val="24"/>
        </w:rPr>
        <w:t>Next</w:t>
      </w:r>
      <w:proofErr w:type="spellEnd"/>
      <w:r w:rsidR="002D6E6D" w:rsidRPr="002D6E6D">
        <w:rPr>
          <w:rFonts w:ascii="Calibri" w:eastAsia="Calibri" w:hAnsi="Calibri" w:cs="Calibri"/>
          <w:b/>
          <w:color w:val="000000"/>
          <w:sz w:val="24"/>
          <w:szCs w:val="24"/>
        </w:rPr>
        <w:t xml:space="preserve"> Generation EU</w:t>
      </w:r>
    </w:p>
    <w:bookmarkEnd w:id="0"/>
    <w:p w:rsidR="00414AB8" w:rsidRDefault="0076624E">
      <w:pPr>
        <w:tabs>
          <w:tab w:val="left" w:pos="3030"/>
        </w:tabs>
        <w:spacing w:line="360" w:lineRule="auto"/>
        <w:jc w:val="left"/>
        <w:rPr>
          <w:rFonts w:ascii="Georgia" w:eastAsia="Georgia" w:hAnsi="Georgia" w:cs="Georgia"/>
        </w:rPr>
      </w:pPr>
      <w:r>
        <w:rPr>
          <w:rFonts w:ascii="Georgia" w:eastAsia="Georgia" w:hAnsi="Georgia" w:cs="Georgia"/>
        </w:rPr>
        <w:tab/>
      </w:r>
    </w:p>
    <w:p w:rsidR="00414AB8" w:rsidRDefault="00414AB8">
      <w:pPr>
        <w:spacing w:line="360" w:lineRule="auto"/>
        <w:jc w:val="left"/>
        <w:rPr>
          <w:rFonts w:ascii="Georgia" w:eastAsia="Georgia" w:hAnsi="Georgia" w:cs="Georgia"/>
        </w:rPr>
      </w:pPr>
    </w:p>
    <w:p w:rsidR="00414AB8" w:rsidRDefault="0076624E">
      <w:pPr>
        <w:spacing w:line="360" w:lineRule="auto"/>
        <w:jc w:val="left"/>
        <w:rPr>
          <w:rFonts w:ascii="Georgia" w:eastAsia="Georgia" w:hAnsi="Georgia" w:cs="Georgia"/>
        </w:rPr>
      </w:pPr>
      <w:r>
        <w:rPr>
          <w:rFonts w:ascii="Georgia" w:eastAsia="Georgia" w:hAnsi="Georgia" w:cs="Georgia"/>
        </w:rPr>
        <w:t>Il sottoscritto ______________________________ nato a _________________________</w:t>
      </w:r>
    </w:p>
    <w:p w:rsidR="00414AB8" w:rsidRDefault="0076624E">
      <w:pPr>
        <w:spacing w:line="360" w:lineRule="auto"/>
        <w:jc w:val="left"/>
        <w:rPr>
          <w:rFonts w:ascii="Georgia" w:eastAsia="Georgia" w:hAnsi="Georgia" w:cs="Georgia"/>
        </w:rPr>
      </w:pPr>
      <w:r>
        <w:rPr>
          <w:rFonts w:ascii="Georgia" w:eastAsia="Georgia" w:hAnsi="Georgia" w:cs="Georgia"/>
        </w:rPr>
        <w:t xml:space="preserve"> il ___________ in qualità di ________________________________________________ (Legale Rappresentante / Procuratore) dell’Operatore economico _________________________</w:t>
      </w:r>
    </w:p>
    <w:p w:rsidR="00414AB8" w:rsidRDefault="0076624E">
      <w:pPr>
        <w:spacing w:line="360" w:lineRule="auto"/>
        <w:jc w:val="left"/>
        <w:rPr>
          <w:rFonts w:ascii="Georgia" w:eastAsia="Georgia" w:hAnsi="Georgia" w:cs="Georgia"/>
        </w:rPr>
      </w:pPr>
      <w:r>
        <w:rPr>
          <w:rFonts w:ascii="Georgia" w:eastAsia="Georgia" w:hAnsi="Georgia" w:cs="Georgia"/>
        </w:rPr>
        <w:t>______________________________________________________________________</w:t>
      </w:r>
    </w:p>
    <w:p w:rsidR="00414AB8" w:rsidRDefault="0076624E">
      <w:pPr>
        <w:spacing w:line="360" w:lineRule="auto"/>
        <w:rPr>
          <w:rFonts w:ascii="Georgia" w:eastAsia="Georgia" w:hAnsi="Georgia" w:cs="Georgia"/>
        </w:rPr>
      </w:pPr>
      <w:r>
        <w:rPr>
          <w:rFonts w:ascii="Georgia" w:eastAsia="Georgia" w:hAnsi="Georgia" w:cs="Georgia"/>
        </w:rPr>
        <w:t>con sede legale in______________________________________________________ ______________________________________________________________________</w:t>
      </w:r>
    </w:p>
    <w:p w:rsidR="00414AB8" w:rsidRDefault="0076624E">
      <w:pPr>
        <w:spacing w:line="360" w:lineRule="auto"/>
        <w:rPr>
          <w:rFonts w:ascii="Georgia" w:eastAsia="Georgia" w:hAnsi="Georgia" w:cs="Georgia"/>
          <w:b/>
        </w:rPr>
      </w:pPr>
      <w:r>
        <w:rPr>
          <w:rFonts w:ascii="Georgia" w:eastAsia="Georgia" w:hAnsi="Georgia" w:cs="Georgia"/>
        </w:rPr>
        <w:t>C.F.: _________________________ P.I.: ______________________________________</w:t>
      </w:r>
    </w:p>
    <w:p w:rsidR="00414AB8" w:rsidRDefault="00414AB8">
      <w:pPr>
        <w:pBdr>
          <w:top w:val="nil"/>
          <w:left w:val="nil"/>
          <w:bottom w:val="nil"/>
          <w:right w:val="nil"/>
          <w:between w:val="nil"/>
        </w:pBdr>
        <w:rPr>
          <w:rFonts w:ascii="Georgia" w:eastAsia="Georgia" w:hAnsi="Georgia" w:cs="Georgia"/>
          <w:b/>
          <w:color w:val="000000"/>
        </w:rPr>
      </w:pPr>
    </w:p>
    <w:p w:rsidR="00414AB8" w:rsidRDefault="00414AB8">
      <w:pPr>
        <w:pBdr>
          <w:top w:val="nil"/>
          <w:left w:val="nil"/>
          <w:bottom w:val="nil"/>
          <w:right w:val="nil"/>
          <w:between w:val="nil"/>
        </w:pBdr>
        <w:spacing w:line="360" w:lineRule="auto"/>
        <w:jc w:val="center"/>
        <w:rPr>
          <w:rFonts w:ascii="Georgia" w:eastAsia="Georgia" w:hAnsi="Georgia" w:cs="Georgia"/>
          <w:b/>
          <w:color w:val="000000"/>
        </w:rPr>
      </w:pPr>
    </w:p>
    <w:p w:rsidR="00414AB8" w:rsidRDefault="0076624E">
      <w:pPr>
        <w:pBdr>
          <w:top w:val="nil"/>
          <w:left w:val="nil"/>
          <w:bottom w:val="nil"/>
          <w:right w:val="nil"/>
          <w:between w:val="nil"/>
        </w:pBdr>
        <w:spacing w:line="360" w:lineRule="auto"/>
        <w:jc w:val="center"/>
        <w:rPr>
          <w:rFonts w:ascii="Georgia" w:eastAsia="Georgia" w:hAnsi="Georgia" w:cs="Georgia"/>
          <w:b/>
          <w:color w:val="000000"/>
        </w:rPr>
      </w:pPr>
      <w:r>
        <w:rPr>
          <w:rFonts w:ascii="Georgia" w:eastAsia="Georgia" w:hAnsi="Georgia" w:cs="Georgia"/>
          <w:b/>
          <w:color w:val="000000"/>
        </w:rPr>
        <w:t>DICHIARA</w:t>
      </w:r>
      <w:r>
        <w:rPr>
          <w:rFonts w:ascii="Georgia" w:eastAsia="Georgia" w:hAnsi="Georgia" w:cs="Georgia"/>
          <w:color w:val="000000"/>
        </w:rPr>
        <w:t xml:space="preserve"> </w:t>
      </w:r>
    </w:p>
    <w:p w:rsidR="00414AB8" w:rsidRDefault="0076624E">
      <w:pPr>
        <w:pBdr>
          <w:top w:val="nil"/>
          <w:left w:val="nil"/>
          <w:bottom w:val="nil"/>
          <w:right w:val="nil"/>
          <w:between w:val="nil"/>
        </w:pBdr>
        <w:jc w:val="center"/>
        <w:rPr>
          <w:rFonts w:ascii="Georgia" w:eastAsia="Georgia" w:hAnsi="Georgia" w:cs="Georgia"/>
          <w:b/>
          <w:color w:val="000000"/>
        </w:rPr>
      </w:pPr>
      <w:r>
        <w:rPr>
          <w:rFonts w:ascii="Georgia" w:eastAsia="Georgia" w:hAnsi="Georgia" w:cs="Georgia"/>
          <w:b/>
          <w:color w:val="000000"/>
        </w:rPr>
        <w:t xml:space="preserve">ai sensi degli artt. 46 e 47, d.P.R. n. 445/2000 e </w:t>
      </w:r>
      <w:proofErr w:type="spellStart"/>
      <w:r>
        <w:rPr>
          <w:rFonts w:ascii="Georgia" w:eastAsia="Georgia" w:hAnsi="Georgia" w:cs="Georgia"/>
          <w:b/>
          <w:color w:val="000000"/>
        </w:rPr>
        <w:t>s.m.i.</w:t>
      </w:r>
      <w:proofErr w:type="spellEnd"/>
    </w:p>
    <w:p w:rsidR="00414AB8" w:rsidRDefault="00414AB8">
      <w:pPr>
        <w:pBdr>
          <w:top w:val="nil"/>
          <w:left w:val="nil"/>
          <w:bottom w:val="nil"/>
          <w:right w:val="nil"/>
          <w:between w:val="nil"/>
        </w:pBdr>
        <w:jc w:val="left"/>
        <w:rPr>
          <w:rFonts w:ascii="Georgia" w:eastAsia="Georgia" w:hAnsi="Georgia" w:cs="Georgia"/>
          <w:b/>
          <w:color w:val="000000"/>
        </w:rPr>
      </w:pPr>
    </w:p>
    <w:p w:rsidR="00414AB8" w:rsidRDefault="00414AB8">
      <w:pPr>
        <w:pBdr>
          <w:top w:val="nil"/>
          <w:left w:val="nil"/>
          <w:bottom w:val="nil"/>
          <w:right w:val="nil"/>
          <w:between w:val="nil"/>
        </w:pBdr>
        <w:jc w:val="left"/>
        <w:rPr>
          <w:rFonts w:ascii="Georgia" w:eastAsia="Georgia" w:hAnsi="Georgia" w:cs="Georgia"/>
          <w:color w:val="000000"/>
        </w:rPr>
      </w:pPr>
    </w:p>
    <w:p w:rsidR="00414AB8" w:rsidRDefault="0076624E">
      <w:pPr>
        <w:pBdr>
          <w:top w:val="nil"/>
          <w:left w:val="nil"/>
          <w:bottom w:val="nil"/>
          <w:right w:val="nil"/>
          <w:between w:val="nil"/>
        </w:pBdr>
        <w:rPr>
          <w:rFonts w:ascii="Georgia" w:eastAsia="Georgia" w:hAnsi="Georgia" w:cs="Georgia"/>
          <w:color w:val="000000"/>
        </w:rPr>
      </w:pPr>
      <w:r>
        <w:rPr>
          <w:rFonts w:ascii="Georgia" w:eastAsia="Georgia" w:hAnsi="Georgia" w:cs="Georgia"/>
          <w:b/>
          <w:color w:val="000000"/>
        </w:rPr>
        <w:lastRenderedPageBreak/>
        <w:t xml:space="preserve">a) Dichiara </w:t>
      </w:r>
      <w:r>
        <w:rPr>
          <w:rFonts w:ascii="Georgia" w:eastAsia="Georgia" w:hAnsi="Georgia" w:cs="Georgia"/>
          <w:color w:val="000000"/>
        </w:rPr>
        <w:t xml:space="preserve">che l'operatore economico è regolarmente iscritto nel REGISTRO DELLE IMPRESE istituito presso la CAMERA DI COMMERCIO INDUSTRIA ARTIGIANATO E AGRICOLTURA di _______________________ come segue: </w:t>
      </w:r>
    </w:p>
    <w:p w:rsidR="00414AB8" w:rsidRDefault="0076624E">
      <w:pPr>
        <w:pBdr>
          <w:top w:val="nil"/>
          <w:left w:val="nil"/>
          <w:bottom w:val="nil"/>
          <w:right w:val="nil"/>
          <w:between w:val="nil"/>
        </w:pBdr>
        <w:rPr>
          <w:rFonts w:ascii="Georgia" w:eastAsia="Georgia" w:hAnsi="Georgia" w:cs="Georgia"/>
          <w:color w:val="000000"/>
        </w:rPr>
      </w:pPr>
      <w:r>
        <w:rPr>
          <w:rFonts w:ascii="Georgia" w:eastAsia="Georgia" w:hAnsi="Georgia" w:cs="Georgia"/>
          <w:color w:val="000000"/>
        </w:rPr>
        <w:t>numero Repertorio Economico Amministrativo (REA) ________________________________ data di iscrizione_______________________________________________________________</w:t>
      </w:r>
    </w:p>
    <w:p w:rsidR="00414AB8" w:rsidRDefault="0076624E">
      <w:pPr>
        <w:pBdr>
          <w:top w:val="nil"/>
          <w:left w:val="nil"/>
          <w:bottom w:val="nil"/>
          <w:right w:val="nil"/>
          <w:between w:val="nil"/>
        </w:pBdr>
        <w:rPr>
          <w:rFonts w:ascii="Georgia" w:eastAsia="Georgia" w:hAnsi="Georgia" w:cs="Georgia"/>
          <w:color w:val="000000"/>
        </w:rPr>
      </w:pPr>
      <w:r>
        <w:rPr>
          <w:rFonts w:ascii="Georgia" w:eastAsia="Georgia" w:hAnsi="Georgia" w:cs="Georgia"/>
          <w:color w:val="000000"/>
        </w:rPr>
        <w:t xml:space="preserve">denominazione ___________________________________________________________ </w:t>
      </w:r>
    </w:p>
    <w:p w:rsidR="00414AB8" w:rsidRDefault="0076624E">
      <w:pPr>
        <w:pBdr>
          <w:top w:val="nil"/>
          <w:left w:val="nil"/>
          <w:bottom w:val="nil"/>
          <w:right w:val="nil"/>
          <w:between w:val="nil"/>
        </w:pBdr>
        <w:rPr>
          <w:rFonts w:ascii="Georgia" w:eastAsia="Georgia" w:hAnsi="Georgia" w:cs="Georgia"/>
          <w:color w:val="000000"/>
        </w:rPr>
      </w:pPr>
      <w:r>
        <w:rPr>
          <w:rFonts w:ascii="Georgia" w:eastAsia="Georgia" w:hAnsi="Georgia" w:cs="Georgia"/>
          <w:color w:val="000000"/>
        </w:rPr>
        <w:t xml:space="preserve">codice fiscale _____________________________________________________________ </w:t>
      </w:r>
    </w:p>
    <w:p w:rsidR="00414AB8" w:rsidRDefault="0076624E">
      <w:pPr>
        <w:pBdr>
          <w:top w:val="nil"/>
          <w:left w:val="nil"/>
          <w:bottom w:val="nil"/>
          <w:right w:val="nil"/>
          <w:between w:val="nil"/>
        </w:pBdr>
        <w:rPr>
          <w:rFonts w:ascii="Georgia" w:eastAsia="Georgia" w:hAnsi="Georgia" w:cs="Georgia"/>
          <w:color w:val="000000"/>
        </w:rPr>
      </w:pPr>
      <w:r>
        <w:rPr>
          <w:rFonts w:ascii="Georgia" w:eastAsia="Georgia" w:hAnsi="Georgia" w:cs="Georgia"/>
          <w:color w:val="000000"/>
        </w:rPr>
        <w:t xml:space="preserve">forma giuridica </w:t>
      </w:r>
      <w:proofErr w:type="gramStart"/>
      <w:r>
        <w:rPr>
          <w:rFonts w:ascii="Georgia" w:eastAsia="Georgia" w:hAnsi="Georgia" w:cs="Georgia"/>
          <w:color w:val="000000"/>
        </w:rPr>
        <w:t>attuale:_</w:t>
      </w:r>
      <w:proofErr w:type="gramEnd"/>
      <w:r>
        <w:rPr>
          <w:rFonts w:ascii="Georgia" w:eastAsia="Georgia" w:hAnsi="Georgia" w:cs="Georgia"/>
          <w:color w:val="000000"/>
        </w:rPr>
        <w:t xml:space="preserve">_____________________________________________________ </w:t>
      </w:r>
    </w:p>
    <w:p w:rsidR="00414AB8" w:rsidRDefault="0076624E">
      <w:pPr>
        <w:pBdr>
          <w:top w:val="nil"/>
          <w:left w:val="nil"/>
          <w:bottom w:val="nil"/>
          <w:right w:val="nil"/>
          <w:between w:val="nil"/>
        </w:pBdr>
        <w:rPr>
          <w:rFonts w:ascii="Georgia" w:eastAsia="Georgia" w:hAnsi="Georgia" w:cs="Georgia"/>
          <w:color w:val="000000"/>
        </w:rPr>
      </w:pPr>
      <w:r>
        <w:rPr>
          <w:rFonts w:ascii="Georgia" w:eastAsia="Georgia" w:hAnsi="Georgia" w:cs="Georgia"/>
          <w:color w:val="000000"/>
        </w:rPr>
        <w:t xml:space="preserve">con sede legale in _________________________________________ prov. ____________ Via/C.so/Piazza_____________________________________________ n. ___________ CAP. _________________ Indirizzo </w:t>
      </w:r>
      <w:proofErr w:type="spellStart"/>
      <w:r>
        <w:rPr>
          <w:rFonts w:ascii="Georgia" w:eastAsia="Georgia" w:hAnsi="Georgia" w:cs="Georgia"/>
          <w:color w:val="000000"/>
        </w:rPr>
        <w:t>pec</w:t>
      </w:r>
      <w:proofErr w:type="spellEnd"/>
      <w:r>
        <w:rPr>
          <w:rFonts w:ascii="Georgia" w:eastAsia="Georgia" w:hAnsi="Georgia" w:cs="Georgia"/>
          <w:color w:val="000000"/>
        </w:rPr>
        <w:t xml:space="preserve">________________________________________ </w:t>
      </w:r>
    </w:p>
    <w:p w:rsidR="00414AB8" w:rsidRDefault="0076624E">
      <w:pPr>
        <w:pBdr>
          <w:top w:val="nil"/>
          <w:left w:val="nil"/>
          <w:bottom w:val="nil"/>
          <w:right w:val="nil"/>
          <w:between w:val="nil"/>
        </w:pBdr>
        <w:rPr>
          <w:rFonts w:ascii="Georgia" w:eastAsia="Georgia" w:hAnsi="Georgia" w:cs="Georgia"/>
          <w:color w:val="000000"/>
        </w:rPr>
      </w:pPr>
      <w:r>
        <w:rPr>
          <w:rFonts w:ascii="Georgia" w:eastAsia="Georgia" w:hAnsi="Georgia" w:cs="Georgia"/>
          <w:color w:val="000000"/>
        </w:rPr>
        <w:t xml:space="preserve">costituito con atto in data ____________________________________________________ </w:t>
      </w:r>
    </w:p>
    <w:p w:rsidR="00414AB8" w:rsidRDefault="0076624E">
      <w:pPr>
        <w:pBdr>
          <w:top w:val="nil"/>
          <w:left w:val="nil"/>
          <w:bottom w:val="nil"/>
          <w:right w:val="nil"/>
          <w:between w:val="nil"/>
        </w:pBdr>
        <w:rPr>
          <w:rFonts w:ascii="Georgia" w:eastAsia="Georgia" w:hAnsi="Georgia" w:cs="Georgia"/>
          <w:color w:val="000000"/>
        </w:rPr>
      </w:pPr>
      <w:proofErr w:type="gramStart"/>
      <w:r>
        <w:rPr>
          <w:rFonts w:ascii="Georgia" w:eastAsia="Georgia" w:hAnsi="Georgia" w:cs="Georgia"/>
          <w:color w:val="000000"/>
        </w:rPr>
        <w:t>durata:_</w:t>
      </w:r>
      <w:proofErr w:type="gramEnd"/>
      <w:r>
        <w:rPr>
          <w:rFonts w:ascii="Georgia" w:eastAsia="Georgia" w:hAnsi="Georgia" w:cs="Georgia"/>
          <w:color w:val="000000"/>
        </w:rPr>
        <w:t xml:space="preserve">________________________________________________________________ </w:t>
      </w:r>
    </w:p>
    <w:p w:rsidR="00414AB8" w:rsidRDefault="0076624E">
      <w:pPr>
        <w:pBdr>
          <w:top w:val="nil"/>
          <w:left w:val="nil"/>
          <w:bottom w:val="nil"/>
          <w:right w:val="nil"/>
          <w:between w:val="nil"/>
        </w:pBdr>
        <w:rPr>
          <w:rFonts w:ascii="Georgia" w:eastAsia="Georgia" w:hAnsi="Georgia" w:cs="Georgia"/>
          <w:color w:val="000000"/>
        </w:rPr>
      </w:pPr>
      <w:bookmarkStart w:id="1" w:name="_heading=h.gjdgxs" w:colFirst="0" w:colLast="0"/>
      <w:bookmarkEnd w:id="1"/>
      <w:r>
        <w:rPr>
          <w:rFonts w:ascii="Georgia" w:eastAsia="Georgia" w:hAnsi="Georgia" w:cs="Georgia"/>
          <w:color w:val="000000"/>
        </w:rPr>
        <w:t xml:space="preserve">oggetto sociale: ___________________________________________________________ ______________________________________________________________________ </w:t>
      </w:r>
    </w:p>
    <w:p w:rsidR="00414AB8" w:rsidRDefault="0076624E">
      <w:pPr>
        <w:pBdr>
          <w:top w:val="nil"/>
          <w:left w:val="nil"/>
          <w:bottom w:val="nil"/>
          <w:right w:val="nil"/>
          <w:between w:val="nil"/>
        </w:pBdr>
        <w:rPr>
          <w:rFonts w:ascii="Georgia" w:eastAsia="Georgia" w:hAnsi="Georgia" w:cs="Georgia"/>
          <w:color w:val="000000"/>
        </w:rPr>
      </w:pPr>
      <w:r>
        <w:rPr>
          <w:rFonts w:ascii="Georgia" w:eastAsia="Georgia" w:hAnsi="Georgia" w:cs="Georgia"/>
          <w:color w:val="000000"/>
        </w:rPr>
        <w:t>attività esercitata</w:t>
      </w:r>
      <w:r>
        <w:rPr>
          <w:rFonts w:ascii="Georgia" w:eastAsia="Georgia" w:hAnsi="Georgia" w:cs="Georgia"/>
          <w:color w:val="000000"/>
          <w:vertAlign w:val="superscript"/>
        </w:rPr>
        <w:footnoteReference w:id="1"/>
      </w:r>
      <w:r>
        <w:rPr>
          <w:rFonts w:ascii="Georgia" w:eastAsia="Georgia" w:hAnsi="Georgia" w:cs="Georgia"/>
          <w:color w:val="000000"/>
        </w:rPr>
        <w:t>: _________________________________________________________</w:t>
      </w:r>
    </w:p>
    <w:p w:rsidR="00414AB8" w:rsidRDefault="0076624E">
      <w:pPr>
        <w:pBdr>
          <w:top w:val="nil"/>
          <w:left w:val="nil"/>
          <w:bottom w:val="nil"/>
          <w:right w:val="nil"/>
          <w:between w:val="nil"/>
        </w:pBdr>
        <w:rPr>
          <w:rFonts w:ascii="Times New Roman" w:eastAsia="Times New Roman" w:hAnsi="Times New Roman" w:cs="Times New Roman"/>
          <w:color w:val="000000"/>
          <w:sz w:val="24"/>
          <w:szCs w:val="24"/>
        </w:rPr>
      </w:pPr>
      <w:r>
        <w:rPr>
          <w:rFonts w:ascii="Georgia" w:eastAsia="Georgia" w:hAnsi="Georgia" w:cs="Georgia"/>
          <w:color w:val="000000"/>
        </w:rPr>
        <w:t>______________________________________________________________________</w:t>
      </w:r>
    </w:p>
    <w:p w:rsidR="00414AB8" w:rsidRDefault="00414AB8">
      <w:pPr>
        <w:pBdr>
          <w:top w:val="nil"/>
          <w:left w:val="nil"/>
          <w:bottom w:val="nil"/>
          <w:right w:val="nil"/>
          <w:between w:val="nil"/>
        </w:pBdr>
        <w:rPr>
          <w:rFonts w:ascii="Times New Roman" w:eastAsia="Times New Roman" w:hAnsi="Times New Roman" w:cs="Times New Roman"/>
          <w:color w:val="000000"/>
          <w:sz w:val="24"/>
          <w:szCs w:val="24"/>
        </w:rPr>
      </w:pPr>
    </w:p>
    <w:p w:rsidR="00414AB8" w:rsidRDefault="0076624E">
      <w:pPr>
        <w:pBdr>
          <w:top w:val="nil"/>
          <w:left w:val="nil"/>
          <w:bottom w:val="nil"/>
          <w:right w:val="nil"/>
          <w:between w:val="nil"/>
        </w:pBdr>
        <w:rPr>
          <w:rFonts w:ascii="Georgia" w:eastAsia="Georgia" w:hAnsi="Georgia" w:cs="Georgia"/>
          <w:b/>
          <w:color w:val="000000"/>
        </w:rPr>
      </w:pPr>
      <w:r>
        <w:rPr>
          <w:rFonts w:ascii="Georgia" w:eastAsia="Georgia" w:hAnsi="Georgia" w:cs="Georgia"/>
          <w:b/>
          <w:color w:val="000000"/>
        </w:rPr>
        <w:t xml:space="preserve">b) Dichiara </w:t>
      </w:r>
      <w:r>
        <w:rPr>
          <w:rFonts w:ascii="Georgia" w:eastAsia="Georgia" w:hAnsi="Georgia" w:cs="Georgia"/>
          <w:color w:val="000000"/>
        </w:rPr>
        <w:t xml:space="preserve">che l’operatore economico non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Pr>
          <w:rFonts w:ascii="Georgia" w:eastAsia="Georgia" w:hAnsi="Georgia" w:cs="Georgia"/>
          <w:color w:val="000000"/>
        </w:rPr>
        <w:t>pantouflage</w:t>
      </w:r>
      <w:proofErr w:type="spellEnd"/>
      <w:r>
        <w:rPr>
          <w:rFonts w:ascii="Georgia" w:eastAsia="Georgia" w:hAnsi="Georgia" w:cs="Georgia"/>
          <w:color w:val="000000"/>
        </w:rPr>
        <w:t>)</w:t>
      </w:r>
      <w:r>
        <w:rPr>
          <w:rFonts w:ascii="Georgia" w:eastAsia="Georgia" w:hAnsi="Georgia" w:cs="Georgia"/>
          <w:color w:val="000000"/>
          <w:vertAlign w:val="superscript"/>
        </w:rPr>
        <w:footnoteReference w:id="2"/>
      </w:r>
      <w:r>
        <w:rPr>
          <w:rFonts w:ascii="Georgia" w:eastAsia="Georgia" w:hAnsi="Georgia" w:cs="Georgia"/>
          <w:color w:val="000000"/>
        </w:rPr>
        <w:t xml:space="preserve">; </w:t>
      </w:r>
    </w:p>
    <w:p w:rsidR="00414AB8" w:rsidRDefault="00414AB8">
      <w:pPr>
        <w:pBdr>
          <w:top w:val="nil"/>
          <w:left w:val="nil"/>
          <w:bottom w:val="nil"/>
          <w:right w:val="nil"/>
          <w:between w:val="nil"/>
        </w:pBdr>
        <w:rPr>
          <w:rFonts w:ascii="Georgia" w:eastAsia="Georgia" w:hAnsi="Georgia" w:cs="Georgia"/>
          <w:b/>
          <w:color w:val="000000"/>
        </w:rPr>
      </w:pPr>
    </w:p>
    <w:p w:rsidR="00414AB8" w:rsidRDefault="0076624E">
      <w:pPr>
        <w:pBdr>
          <w:top w:val="nil"/>
          <w:left w:val="nil"/>
          <w:bottom w:val="nil"/>
          <w:right w:val="nil"/>
          <w:between w:val="nil"/>
        </w:pBdr>
        <w:rPr>
          <w:rFonts w:ascii="Times New Roman" w:eastAsia="Times New Roman" w:hAnsi="Times New Roman" w:cs="Times New Roman"/>
          <w:color w:val="000000"/>
          <w:sz w:val="24"/>
          <w:szCs w:val="24"/>
        </w:rPr>
      </w:pPr>
      <w:r>
        <w:rPr>
          <w:rFonts w:ascii="Georgia" w:eastAsia="Georgia" w:hAnsi="Georgia" w:cs="Georgia"/>
          <w:b/>
          <w:color w:val="000000"/>
        </w:rPr>
        <w:t xml:space="preserve">c) Dichiara </w:t>
      </w:r>
      <w:r>
        <w:rPr>
          <w:rFonts w:ascii="Georgia" w:eastAsia="Georgia" w:hAnsi="Georgia" w:cs="Georgia"/>
          <w:color w:val="000000"/>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8">
        <w:r>
          <w:rPr>
            <w:rFonts w:ascii="Georgia" w:eastAsia="Georgia" w:hAnsi="Georgia" w:cs="Georgia"/>
            <w:color w:val="0563C1"/>
            <w:u w:val="single"/>
          </w:rPr>
          <w:t>www.unito.it</w:t>
        </w:r>
      </w:hyperlink>
      <w:r>
        <w:rPr>
          <w:rFonts w:ascii="Georgia" w:eastAsia="Georgia" w:hAnsi="Georgia" w:cs="Georgia"/>
          <w:color w:val="000000"/>
        </w:rPr>
        <w:t xml:space="preserve"> e si impegna, in caso di aggiudicazione, ad osservarli ed a farli osservare dai propri dipendenti e collaboratori, </w:t>
      </w:r>
      <w:r>
        <w:rPr>
          <w:rFonts w:ascii="Georgia" w:eastAsia="Georgia" w:hAnsi="Georgia" w:cs="Georgia"/>
          <w:b/>
          <w:i/>
          <w:color w:val="000000"/>
          <w:u w:val="single"/>
        </w:rPr>
        <w:t>pena la risoluzione del contratto</w:t>
      </w:r>
      <w:r>
        <w:rPr>
          <w:rFonts w:ascii="Georgia" w:eastAsia="Georgia" w:hAnsi="Georgia" w:cs="Georgia"/>
          <w:color w:val="000000"/>
        </w:rPr>
        <w:t xml:space="preserve">; </w:t>
      </w:r>
    </w:p>
    <w:p w:rsidR="00414AB8" w:rsidRDefault="00414AB8">
      <w:pPr>
        <w:pBdr>
          <w:top w:val="nil"/>
          <w:left w:val="nil"/>
          <w:bottom w:val="nil"/>
          <w:right w:val="nil"/>
          <w:between w:val="nil"/>
        </w:pBdr>
        <w:rPr>
          <w:rFonts w:ascii="Times New Roman" w:eastAsia="Times New Roman" w:hAnsi="Times New Roman" w:cs="Times New Roman"/>
          <w:color w:val="000000"/>
          <w:sz w:val="24"/>
          <w:szCs w:val="24"/>
        </w:rPr>
      </w:pPr>
    </w:p>
    <w:p w:rsidR="00414AB8" w:rsidRDefault="0076624E">
      <w:pPr>
        <w:widowControl w:val="0"/>
        <w:tabs>
          <w:tab w:val="left" w:pos="284"/>
        </w:tabs>
        <w:spacing w:line="228" w:lineRule="auto"/>
        <w:rPr>
          <w:rFonts w:ascii="Georgia" w:eastAsia="Georgia" w:hAnsi="Georgia" w:cs="Georgia"/>
          <w:b/>
        </w:rPr>
      </w:pPr>
      <w:r>
        <w:rPr>
          <w:rFonts w:ascii="Georgia" w:eastAsia="Georgia" w:hAnsi="Georgia" w:cs="Georgia"/>
          <w:b/>
        </w:rPr>
        <w:t xml:space="preserve">d) Dichiara </w:t>
      </w:r>
      <w:r>
        <w:rPr>
          <w:rFonts w:ascii="Georgia" w:eastAsia="Georgia" w:hAnsi="Georgia" w:cs="Georgia"/>
        </w:rPr>
        <w:t>di avere piena conoscenza del documento OBBLIGHI SPECIFICI PNRR (Piano Nazionale per la Ripresa e la Resilienza).</w:t>
      </w:r>
    </w:p>
    <w:p w:rsidR="00414AB8" w:rsidRDefault="00414AB8">
      <w:pPr>
        <w:rPr>
          <w:rFonts w:ascii="Georgia" w:eastAsia="Georgia" w:hAnsi="Georgia" w:cs="Georgia"/>
        </w:rPr>
      </w:pPr>
    </w:p>
    <w:p w:rsidR="00414AB8" w:rsidRDefault="0076624E">
      <w:pPr>
        <w:pBdr>
          <w:top w:val="nil"/>
          <w:left w:val="nil"/>
          <w:bottom w:val="nil"/>
          <w:right w:val="nil"/>
          <w:between w:val="nil"/>
        </w:pBdr>
        <w:rPr>
          <w:rFonts w:ascii="Times New Roman" w:eastAsia="Times New Roman" w:hAnsi="Times New Roman" w:cs="Times New Roman"/>
          <w:color w:val="000000"/>
          <w:sz w:val="24"/>
          <w:szCs w:val="24"/>
        </w:rPr>
      </w:pPr>
      <w:r>
        <w:rPr>
          <w:rFonts w:ascii="Georgia" w:eastAsia="Georgia" w:hAnsi="Georgia" w:cs="Georgia"/>
          <w:b/>
          <w:color w:val="000000"/>
        </w:rPr>
        <w:t xml:space="preserve">e) Dichiara </w:t>
      </w:r>
      <w:r>
        <w:rPr>
          <w:rFonts w:ascii="Georgia" w:eastAsia="Georgia" w:hAnsi="Georgia" w:cs="Georgia"/>
          <w:color w:val="000000"/>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rsidR="00414AB8" w:rsidRDefault="00414AB8">
      <w:pPr>
        <w:pBdr>
          <w:top w:val="nil"/>
          <w:left w:val="nil"/>
          <w:bottom w:val="nil"/>
          <w:right w:val="nil"/>
          <w:between w:val="nil"/>
        </w:pBdr>
        <w:rPr>
          <w:rFonts w:ascii="Georgia" w:eastAsia="Georgia" w:hAnsi="Georgia" w:cs="Georgia"/>
          <w:color w:val="000000"/>
        </w:rPr>
      </w:pPr>
    </w:p>
    <w:p w:rsidR="00414AB8" w:rsidRDefault="0076624E">
      <w:pPr>
        <w:pBdr>
          <w:top w:val="nil"/>
          <w:left w:val="nil"/>
          <w:bottom w:val="nil"/>
          <w:right w:val="nil"/>
          <w:between w:val="nil"/>
        </w:pBdr>
        <w:rPr>
          <w:rFonts w:ascii="Georgia" w:eastAsia="Georgia" w:hAnsi="Georgia" w:cs="Georgia"/>
          <w:color w:val="000000"/>
        </w:rPr>
      </w:pPr>
      <w:r>
        <w:rPr>
          <w:rFonts w:ascii="Georgia" w:eastAsia="Georgia" w:hAnsi="Georgia" w:cs="Georgia"/>
          <w:b/>
          <w:color w:val="000000"/>
        </w:rPr>
        <w:t>f) Dichiara</w:t>
      </w:r>
      <w:r>
        <w:rPr>
          <w:rFonts w:ascii="Georgia" w:eastAsia="Georgia" w:hAnsi="Georgia" w:cs="Georgia"/>
          <w:color w:val="000000"/>
        </w:rPr>
        <w:t xml:space="preserve"> che l’operatore economico si impegna, in caso di aggiudicazione, a rispettare gli obblighi previsti dalla L. n. 136/2010 e </w:t>
      </w:r>
      <w:proofErr w:type="spellStart"/>
      <w:r>
        <w:rPr>
          <w:rFonts w:ascii="Georgia" w:eastAsia="Georgia" w:hAnsi="Georgia" w:cs="Georgia"/>
          <w:color w:val="000000"/>
        </w:rPr>
        <w:t>s.m.i.</w:t>
      </w:r>
      <w:proofErr w:type="spellEnd"/>
      <w:r>
        <w:rPr>
          <w:rFonts w:ascii="Georgia" w:eastAsia="Georgia" w:hAnsi="Georgia" w:cs="Georgia"/>
          <w:color w:val="000000"/>
        </w:rPr>
        <w:t xml:space="preserve">, al fine di assicurare la tracciabilità dei movimenti finanziari relativi al contratto di pertinenza; </w:t>
      </w:r>
    </w:p>
    <w:p w:rsidR="00414AB8" w:rsidRDefault="00414AB8">
      <w:pPr>
        <w:pBdr>
          <w:top w:val="nil"/>
          <w:left w:val="nil"/>
          <w:bottom w:val="nil"/>
          <w:right w:val="nil"/>
          <w:between w:val="nil"/>
        </w:pBdr>
        <w:rPr>
          <w:rFonts w:ascii="Georgia" w:eastAsia="Georgia" w:hAnsi="Georgia" w:cs="Georgia"/>
          <w:color w:val="000000"/>
        </w:rPr>
      </w:pPr>
    </w:p>
    <w:p w:rsidR="00414AB8" w:rsidRDefault="0076624E">
      <w:pPr>
        <w:rPr>
          <w:rFonts w:ascii="Georgia" w:eastAsia="Georgia" w:hAnsi="Georgia" w:cs="Georgia"/>
        </w:rPr>
      </w:pPr>
      <w:bookmarkStart w:id="2" w:name="_heading=h.30j0zll" w:colFirst="0" w:colLast="0"/>
      <w:bookmarkEnd w:id="2"/>
      <w:r>
        <w:rPr>
          <w:rFonts w:ascii="Georgia" w:eastAsia="Georgia" w:hAnsi="Georgia" w:cs="Georgia"/>
          <w:b/>
        </w:rPr>
        <w:t>g) Dichiara</w:t>
      </w:r>
      <w:r>
        <w:rPr>
          <w:rFonts w:ascii="Georgia" w:eastAsia="Georgia" w:hAnsi="Georgia" w:cs="Georgia"/>
        </w:rPr>
        <w:t xml:space="preserve"> che l’operatore è informato,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76624E">
      <w:pPr>
        <w:rPr>
          <w:rFonts w:ascii="Georgia" w:eastAsia="Georgia" w:hAnsi="Georgia" w:cs="Georgia"/>
        </w:rPr>
      </w:pPr>
      <w:r>
        <w:rPr>
          <w:rFonts w:ascii="Georgia" w:eastAsia="Georgia" w:hAnsi="Georgia" w:cs="Georgia"/>
        </w:rPr>
        <w:t>Consapevole che l’affidamento in oggetto attiene a Investimenti pubblici finanziati in tutto o in parte con risorse del PNRR e/o del PNC nel rispetto di quanto previsto dall’art. 47 del DL 77/2021 convertito in L. 108/2021:</w:t>
      </w:r>
    </w:p>
    <w:p w:rsidR="00414AB8" w:rsidRDefault="00414AB8">
      <w:pPr>
        <w:rPr>
          <w:rFonts w:ascii="Georgia" w:eastAsia="Georgia" w:hAnsi="Georgia" w:cs="Georgia"/>
        </w:rPr>
      </w:pPr>
    </w:p>
    <w:p w:rsidR="00414AB8" w:rsidRDefault="0076624E">
      <w:pPr>
        <w:rPr>
          <w:rFonts w:ascii="Georgia" w:eastAsia="Georgia" w:hAnsi="Georgia" w:cs="Georgia"/>
        </w:rPr>
      </w:pPr>
      <w:r>
        <w:rPr>
          <w:rFonts w:ascii="Georgia" w:eastAsia="Georgia" w:hAnsi="Georgia" w:cs="Georgia"/>
          <w:b/>
        </w:rPr>
        <w:t>H) Dichiara</w:t>
      </w:r>
      <w:r>
        <w:rPr>
          <w:rFonts w:ascii="Georgia" w:eastAsia="Georgia" w:hAnsi="Georgia" w:cs="Georgia"/>
        </w:rPr>
        <w:t xml:space="preserve"> di occupare n.____ dipendenti a tempo indeterminato e n. ___ dipendenti a tempo determinato; </w:t>
      </w:r>
    </w:p>
    <w:p w:rsidR="00414AB8" w:rsidRDefault="00414AB8">
      <w:pPr>
        <w:rPr>
          <w:rFonts w:ascii="Georgia" w:eastAsia="Georgia" w:hAnsi="Georgia" w:cs="Georgia"/>
        </w:rPr>
      </w:pPr>
    </w:p>
    <w:p w:rsidR="00414AB8" w:rsidRDefault="0076624E">
      <w:pPr>
        <w:rPr>
          <w:rFonts w:ascii="Georgia" w:eastAsia="Georgia" w:hAnsi="Georgia" w:cs="Georgia"/>
          <w:b/>
          <w:color w:val="FF0000"/>
        </w:rPr>
      </w:pPr>
      <w:r>
        <w:rPr>
          <w:rFonts w:ascii="Georgia" w:eastAsia="Georgia" w:hAnsi="Georgia" w:cs="Georgia"/>
          <w:b/>
        </w:rPr>
        <w:t>I) Dichiara</w:t>
      </w:r>
      <w:r>
        <w:rPr>
          <w:rFonts w:ascii="Georgia" w:eastAsia="Georgia" w:hAnsi="Georgia" w:cs="Georgia"/>
        </w:rPr>
        <w:t xml:space="preserve"> che l’operatore economico ha assolto agli obblighi di cui alla legge 12 marzo 1999 n. 68 (Norme per il diritto al lavoro dei disabili) </w:t>
      </w:r>
    </w:p>
    <w:p w:rsidR="00414AB8" w:rsidRDefault="00414AB8">
      <w:pPr>
        <w:rPr>
          <w:rFonts w:ascii="Georgia" w:eastAsia="Georgia" w:hAnsi="Georgia" w:cs="Georgia"/>
        </w:rPr>
      </w:pPr>
    </w:p>
    <w:p w:rsidR="00414AB8" w:rsidRDefault="0076624E">
      <w:pPr>
        <w:rPr>
          <w:rFonts w:ascii="Georgia" w:eastAsia="Georgia" w:hAnsi="Georgia" w:cs="Georgia"/>
        </w:rPr>
      </w:pPr>
      <w:r>
        <w:rPr>
          <w:rFonts w:ascii="Georgia" w:eastAsia="Georgia" w:hAnsi="Georgia" w:cs="Georgia"/>
        </w:rPr>
        <w:t>Ai fini delle verifiche della dichiarazione ivi contenuta, si indicano gli estremi degli uffici di riferimento:</w:t>
      </w:r>
    </w:p>
    <w:p w:rsidR="00414AB8" w:rsidRDefault="00414AB8">
      <w:pPr>
        <w:rPr>
          <w:rFonts w:ascii="Georgia" w:eastAsia="Georgia" w:hAnsi="Georgia" w:cs="Georgia"/>
          <w:b/>
          <w:highlight w:val="yellow"/>
        </w:rPr>
      </w:pPr>
    </w:p>
    <w:p w:rsidR="00414AB8" w:rsidRDefault="0076624E">
      <w:pPr>
        <w:rPr>
          <w:rFonts w:ascii="Georgia" w:eastAsia="Georgia" w:hAnsi="Georgia" w:cs="Georgia"/>
          <w:b/>
        </w:rPr>
      </w:pPr>
      <w:r>
        <w:rPr>
          <w:rFonts w:ascii="Georgia" w:eastAsia="Georgia" w:hAnsi="Georgia" w:cs="Georgia"/>
          <w:b/>
        </w:rPr>
        <w:t>UFFICIO competente per la verifica di ottemperanza alle disposizioni di cui alla L.68/99</w:t>
      </w:r>
    </w:p>
    <w:p w:rsidR="00414AB8" w:rsidRDefault="00414AB8">
      <w:pPr>
        <w:rPr>
          <w:rFonts w:ascii="Georgia" w:eastAsia="Georgia" w:hAnsi="Georgia" w:cs="Georgia"/>
        </w:rPr>
      </w:pPr>
    </w:p>
    <w:tbl>
      <w:tblPr>
        <w:tblStyle w:val="a"/>
        <w:tblW w:w="9038" w:type="dxa"/>
        <w:tblInd w:w="284" w:type="dxa"/>
        <w:tblLayout w:type="fixed"/>
        <w:tblLook w:val="0000" w:firstRow="0" w:lastRow="0" w:firstColumn="0" w:lastColumn="0" w:noHBand="0" w:noVBand="0"/>
      </w:tblPr>
      <w:tblGrid>
        <w:gridCol w:w="2108"/>
        <w:gridCol w:w="2109"/>
        <w:gridCol w:w="1842"/>
        <w:gridCol w:w="2979"/>
      </w:tblGrid>
      <w:tr w:rsidR="00414AB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414AB8" w:rsidRDefault="0076624E">
            <w:pPr>
              <w:rPr>
                <w:rFonts w:ascii="Georgia" w:eastAsia="Georgia" w:hAnsi="Georgia" w:cs="Georgia"/>
              </w:rPr>
            </w:pPr>
            <w:r>
              <w:rPr>
                <w:rFonts w:ascii="Georgia" w:eastAsia="Georgia" w:hAnsi="Georgia" w:cs="Georgia"/>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414AB8" w:rsidRDefault="0076624E">
            <w:pPr>
              <w:rPr>
                <w:rFonts w:ascii="Georgia" w:eastAsia="Georgia" w:hAnsi="Georgia" w:cs="Georgia"/>
              </w:rPr>
            </w:pPr>
            <w:r>
              <w:rPr>
                <w:rFonts w:ascii="Georgia" w:eastAsia="Georgia" w:hAnsi="Georgia" w:cs="Georgia"/>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414AB8" w:rsidRDefault="0076624E">
            <w:pPr>
              <w:rPr>
                <w:rFonts w:ascii="Georgia" w:eastAsia="Georgia" w:hAnsi="Georgia" w:cs="Georgia"/>
              </w:rPr>
            </w:pPr>
            <w:r>
              <w:rPr>
                <w:rFonts w:ascii="Georgia" w:eastAsia="Georgia" w:hAnsi="Georgia" w:cs="Georgia"/>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414AB8" w:rsidRDefault="0076624E">
            <w:pPr>
              <w:rPr>
                <w:rFonts w:ascii="Georgia" w:eastAsia="Georgia" w:hAnsi="Georgia" w:cs="Georgia"/>
              </w:rPr>
            </w:pPr>
            <w:r>
              <w:rPr>
                <w:rFonts w:ascii="Georgia" w:eastAsia="Georgia" w:hAnsi="Georgia" w:cs="Georgia"/>
              </w:rPr>
              <w:t>Città</w:t>
            </w:r>
          </w:p>
        </w:tc>
      </w:tr>
      <w:tr w:rsidR="00414AB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414AB8" w:rsidRDefault="00414AB8">
            <w:pPr>
              <w:rPr>
                <w:rFonts w:ascii="Georgia" w:eastAsia="Georgia" w:hAnsi="Georgia" w:cs="Georgia"/>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414AB8" w:rsidRDefault="00414AB8">
            <w:pPr>
              <w:rPr>
                <w:rFonts w:ascii="Georgia" w:eastAsia="Georgia" w:hAnsi="Georgia" w:cs="Georgia"/>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414AB8" w:rsidRDefault="00414AB8">
            <w:pPr>
              <w:rPr>
                <w:rFonts w:ascii="Georgia" w:eastAsia="Georgia" w:hAnsi="Georgia" w:cs="Georgia"/>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414AB8" w:rsidRDefault="00414AB8">
            <w:pPr>
              <w:rPr>
                <w:rFonts w:ascii="Georgia" w:eastAsia="Georgia" w:hAnsi="Georgia" w:cs="Georgia"/>
              </w:rPr>
            </w:pPr>
          </w:p>
        </w:tc>
      </w:tr>
      <w:tr w:rsidR="00414AB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414AB8" w:rsidRDefault="0076624E">
            <w:pPr>
              <w:rPr>
                <w:rFonts w:ascii="Georgia" w:eastAsia="Georgia" w:hAnsi="Georgia" w:cs="Georgia"/>
              </w:rPr>
            </w:pPr>
            <w:r>
              <w:rPr>
                <w:rFonts w:ascii="Georgia" w:eastAsia="Georgia" w:hAnsi="Georgia" w:cs="Georgia"/>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414AB8" w:rsidRDefault="0076624E">
            <w:pPr>
              <w:rPr>
                <w:rFonts w:ascii="Georgia" w:eastAsia="Georgia" w:hAnsi="Georgia" w:cs="Georgia"/>
              </w:rPr>
            </w:pPr>
            <w:r>
              <w:rPr>
                <w:rFonts w:ascii="Georgia" w:eastAsia="Georgia" w:hAnsi="Georgia" w:cs="Georgia"/>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414AB8" w:rsidRDefault="0076624E">
            <w:pPr>
              <w:rPr>
                <w:rFonts w:ascii="Georgia" w:eastAsia="Georgia" w:hAnsi="Georgia" w:cs="Georgia"/>
              </w:rPr>
            </w:pPr>
            <w:r>
              <w:rPr>
                <w:rFonts w:ascii="Georgia" w:eastAsia="Georgia" w:hAnsi="Georgia" w:cs="Georgia"/>
              </w:rPr>
              <w:t>Note</w:t>
            </w:r>
          </w:p>
        </w:tc>
      </w:tr>
      <w:tr w:rsidR="00414AB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414AB8" w:rsidRDefault="00414AB8">
            <w:pPr>
              <w:rPr>
                <w:rFonts w:ascii="Georgia" w:eastAsia="Georgia" w:hAnsi="Georgia" w:cs="Georgia"/>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414AB8" w:rsidRDefault="00414AB8">
            <w:pPr>
              <w:rPr>
                <w:rFonts w:ascii="Georgia" w:eastAsia="Georgia" w:hAnsi="Georgia" w:cs="Georgia"/>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414AB8" w:rsidRDefault="00414AB8">
            <w:pPr>
              <w:rPr>
                <w:rFonts w:ascii="Georgia" w:eastAsia="Georgia" w:hAnsi="Georgia" w:cs="Georgia"/>
              </w:rPr>
            </w:pPr>
          </w:p>
        </w:tc>
      </w:tr>
    </w:tbl>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76624E">
      <w:pPr>
        <w:rPr>
          <w:rFonts w:ascii="Georgia" w:eastAsia="Georgia" w:hAnsi="Georgia" w:cs="Georgia"/>
          <w:b/>
          <w:u w:val="single"/>
        </w:rPr>
      </w:pPr>
      <w:r>
        <w:rPr>
          <w:rFonts w:ascii="Georgia" w:eastAsia="Georgia" w:hAnsi="Georgia" w:cs="Georgia"/>
          <w:b/>
          <w:u w:val="single"/>
        </w:rPr>
        <w:t>NB Per le voci con la stessa lettera scegliere una delle opzioni ed eliminare le altre</w:t>
      </w:r>
    </w:p>
    <w:p w:rsidR="00414AB8" w:rsidRDefault="00414AB8">
      <w:pPr>
        <w:rPr>
          <w:rFonts w:ascii="Georgia" w:eastAsia="Georgia" w:hAnsi="Georgia" w:cs="Georgia"/>
        </w:rPr>
      </w:pPr>
    </w:p>
    <w:p w:rsidR="00414AB8" w:rsidRDefault="0076624E">
      <w:pPr>
        <w:rPr>
          <w:rFonts w:ascii="Georgia" w:eastAsia="Georgia" w:hAnsi="Georgia" w:cs="Georgia"/>
        </w:rPr>
      </w:pPr>
      <w:bookmarkStart w:id="3" w:name="_heading=h.1fob9te" w:colFirst="0" w:colLast="0"/>
      <w:bookmarkEnd w:id="3"/>
      <w:r>
        <w:rPr>
          <w:rFonts w:ascii="Georgia" w:eastAsia="Georgia" w:hAnsi="Georgia" w:cs="Georgia"/>
          <w:b/>
        </w:rPr>
        <w:t>L) Dichiara</w:t>
      </w:r>
      <w:r>
        <w:rPr>
          <w:rFonts w:ascii="Georgia" w:eastAsia="Georgia" w:hAnsi="Georgia" w:cs="Georgia"/>
        </w:rPr>
        <w:t xml:space="preserve"> che l’operatore economico è tenuto alla redazione del rapporto sulla situazione del personale, ai sensi dell’articolo 46 del D.lgs. 11 aprile 2006 n.198 e pertanto produce copia dell’ultimo rapporto redatto come previsto dal comma 2 dell’art. 47 </w:t>
      </w:r>
    </w:p>
    <w:p w:rsidR="00414AB8" w:rsidRDefault="0076624E">
      <w:pPr>
        <w:rPr>
          <w:rFonts w:ascii="Georgia" w:eastAsia="Georgia" w:hAnsi="Georgia" w:cs="Georgia"/>
          <w:i/>
        </w:rPr>
      </w:pPr>
      <w:r>
        <w:rPr>
          <w:rFonts w:ascii="Georgia" w:eastAsia="Georgia" w:hAnsi="Georgia" w:cs="Georgia"/>
          <w:i/>
        </w:rPr>
        <w:t>Oppure</w:t>
      </w:r>
    </w:p>
    <w:p w:rsidR="00414AB8" w:rsidRDefault="0076624E">
      <w:pPr>
        <w:rPr>
          <w:rFonts w:ascii="Georgia" w:eastAsia="Georgia" w:hAnsi="Georgia" w:cs="Georgia"/>
        </w:rPr>
      </w:pPr>
      <w:r>
        <w:rPr>
          <w:rFonts w:ascii="Georgia" w:eastAsia="Georgia" w:hAnsi="Georgia" w:cs="Georgia"/>
          <w:b/>
        </w:rPr>
        <w:t>L) Dichiara</w:t>
      </w:r>
      <w:r>
        <w:rPr>
          <w:rFonts w:ascii="Georgia" w:eastAsia="Georgia" w:hAnsi="Georgia" w:cs="Georgia"/>
        </w:rPr>
        <w:t xml:space="preserve"> che l’operatore economico NON è tenuto alla redazione del rapporto sulla situazione del personale, ai sensi dell’articolo 46 del D.lgs. 11 aprile 2006 n.198 ma rientra nella previsione del comma 3 dell’art 47 e pertanto consegnerà la relazione di genere entro sei mesi dalla conclusione del contratto</w:t>
      </w:r>
    </w:p>
    <w:p w:rsidR="00414AB8" w:rsidRDefault="007662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tillium" w:eastAsia="Titillium" w:hAnsi="Titillium" w:cs="Titillium"/>
          <w:color w:val="FF0000"/>
          <w:sz w:val="18"/>
          <w:szCs w:val="18"/>
        </w:rPr>
      </w:pPr>
      <w:r>
        <w:rPr>
          <w:rFonts w:ascii="Titillium" w:eastAsia="Titillium" w:hAnsi="Titillium" w:cs="Titillium"/>
          <w:color w:val="FF0000"/>
          <w:sz w:val="18"/>
          <w:szCs w:val="18"/>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p>
    <w:p w:rsidR="00414AB8" w:rsidRDefault="007662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tillium" w:eastAsia="Titillium" w:hAnsi="Titillium" w:cs="Titillium"/>
          <w:color w:val="FF0000"/>
          <w:sz w:val="18"/>
          <w:szCs w:val="18"/>
        </w:rPr>
      </w:pPr>
      <w:r>
        <w:rPr>
          <w:rFonts w:ascii="Titillium" w:eastAsia="Titillium" w:hAnsi="Titillium" w:cs="Titillium"/>
          <w:color w:val="FF0000"/>
          <w:sz w:val="18"/>
          <w:szCs w:val="18"/>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rsidR="00414AB8" w:rsidRDefault="0076624E">
      <w:pPr>
        <w:rPr>
          <w:rFonts w:ascii="Georgia" w:eastAsia="Georgia" w:hAnsi="Georgia" w:cs="Georgia"/>
          <w:i/>
        </w:rPr>
      </w:pPr>
      <w:r>
        <w:rPr>
          <w:rFonts w:ascii="Georgia" w:eastAsia="Georgia" w:hAnsi="Georgia" w:cs="Georgia"/>
          <w:i/>
        </w:rPr>
        <w:t>Oppure</w:t>
      </w:r>
    </w:p>
    <w:p w:rsidR="00414AB8" w:rsidRDefault="0076624E">
      <w:pPr>
        <w:rPr>
          <w:rFonts w:ascii="Georgia" w:eastAsia="Georgia" w:hAnsi="Georgia" w:cs="Georgia"/>
          <w:color w:val="FF0000"/>
        </w:rPr>
      </w:pPr>
      <w:r>
        <w:rPr>
          <w:rFonts w:ascii="Georgia" w:eastAsia="Georgia" w:hAnsi="Georgia" w:cs="Georgia"/>
          <w:b/>
        </w:rPr>
        <w:t>L) Dichiara</w:t>
      </w:r>
      <w:r>
        <w:rPr>
          <w:rFonts w:ascii="Georgia" w:eastAsia="Georgia" w:hAnsi="Georgia" w:cs="Georgia"/>
        </w:rPr>
        <w:t xml:space="preserve"> che l’operatore economico non è tenuto né alla redazione del rapporto né a quella della relazione </w:t>
      </w:r>
      <w:r>
        <w:rPr>
          <w:rFonts w:ascii="Georgia" w:eastAsia="Georgia" w:hAnsi="Georgia" w:cs="Georgia"/>
          <w:color w:val="FF0000"/>
        </w:rPr>
        <w:t>(meno di 15 dipendenti)</w:t>
      </w:r>
    </w:p>
    <w:p w:rsidR="00414AB8" w:rsidRDefault="00414AB8">
      <w:pPr>
        <w:rPr>
          <w:rFonts w:ascii="Georgia" w:eastAsia="Georgia" w:hAnsi="Georgia" w:cs="Georgia"/>
        </w:rPr>
      </w:pPr>
    </w:p>
    <w:p w:rsidR="00414AB8" w:rsidRDefault="0076624E">
      <w:pPr>
        <w:rPr>
          <w:rFonts w:ascii="Georgia" w:eastAsia="Georgia" w:hAnsi="Georgia" w:cs="Georgia"/>
        </w:rPr>
      </w:pPr>
      <w:r>
        <w:rPr>
          <w:rFonts w:ascii="Georgia" w:eastAsia="Georgia" w:hAnsi="Georgia" w:cs="Georgia"/>
          <w:b/>
        </w:rPr>
        <w:t>M) Dichiara</w:t>
      </w:r>
      <w:r>
        <w:rPr>
          <w:rFonts w:ascii="Georgia" w:eastAsia="Georgia" w:hAnsi="Georgia" w:cs="Georgia"/>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rsidR="00414AB8" w:rsidRDefault="0076624E">
      <w:pPr>
        <w:rPr>
          <w:rFonts w:ascii="Georgia" w:eastAsia="Georgia" w:hAnsi="Georgia" w:cs="Georgia"/>
        </w:rPr>
      </w:pPr>
      <w:r>
        <w:rPr>
          <w:rFonts w:ascii="Georgia" w:eastAsia="Georgia" w:hAnsi="Georgia" w:cs="Georgia"/>
        </w:rPr>
        <w:t>Oppure</w:t>
      </w:r>
    </w:p>
    <w:p w:rsidR="00414AB8" w:rsidRDefault="0076624E">
      <w:pPr>
        <w:rPr>
          <w:rFonts w:ascii="Georgia" w:eastAsia="Georgia" w:hAnsi="Georgia" w:cs="Georgia"/>
        </w:rPr>
      </w:pPr>
      <w:r>
        <w:rPr>
          <w:rFonts w:ascii="Georgia" w:eastAsia="Georgia" w:hAnsi="Georgia" w:cs="Georgia"/>
        </w:rPr>
        <w:t xml:space="preserve">M) </w:t>
      </w:r>
      <w:r>
        <w:rPr>
          <w:rFonts w:ascii="Georgia" w:eastAsia="Georgia" w:hAnsi="Georgia" w:cs="Georgia"/>
          <w:b/>
        </w:rPr>
        <w:t>Dichiara</w:t>
      </w:r>
      <w:r>
        <w:rPr>
          <w:rFonts w:ascii="Georgia" w:eastAsia="Georgia" w:hAnsi="Georgia" w:cs="Georgia"/>
        </w:rPr>
        <w:t xml:space="preserve"> che per l’esecuzione dell’appalto NON sono necessarie nuove assunzioni</w:t>
      </w:r>
    </w:p>
    <w:p w:rsidR="00414AB8" w:rsidRDefault="00414AB8">
      <w:pPr>
        <w:rPr>
          <w:rFonts w:ascii="Georgia" w:eastAsia="Georgia" w:hAnsi="Georgia" w:cs="Georgia"/>
        </w:rPr>
      </w:pPr>
    </w:p>
    <w:p w:rsidR="00414AB8" w:rsidRDefault="0076624E">
      <w:pPr>
        <w:rPr>
          <w:rFonts w:ascii="Georgia" w:eastAsia="Georgia" w:hAnsi="Georgia" w:cs="Georgia"/>
        </w:rPr>
      </w:pPr>
      <w:r>
        <w:rPr>
          <w:rFonts w:ascii="Georgia" w:eastAsia="Georgia" w:hAnsi="Georgia" w:cs="Georgia"/>
          <w:b/>
        </w:rPr>
        <w:lastRenderedPageBreak/>
        <w:t>N) Dichiara</w:t>
      </w:r>
      <w:r>
        <w:rPr>
          <w:rFonts w:ascii="Georgia" w:eastAsia="Georgia" w:hAnsi="Georgia" w:cs="Georgia"/>
        </w:rPr>
        <w:t xml:space="preserve"> che l’offerta da esso presentata rispetta il principio DNSH (Do </w:t>
      </w:r>
      <w:proofErr w:type="spellStart"/>
      <w:r>
        <w:rPr>
          <w:rFonts w:ascii="Georgia" w:eastAsia="Georgia" w:hAnsi="Georgia" w:cs="Georgia"/>
        </w:rPr>
        <w:t>not</w:t>
      </w:r>
      <w:proofErr w:type="spellEnd"/>
      <w:r>
        <w:rPr>
          <w:rFonts w:ascii="Georgia" w:eastAsia="Georgia" w:hAnsi="Georgia" w:cs="Georgia"/>
        </w:rPr>
        <w:t xml:space="preserve"> </w:t>
      </w:r>
      <w:proofErr w:type="spellStart"/>
      <w:r>
        <w:rPr>
          <w:rFonts w:ascii="Georgia" w:eastAsia="Georgia" w:hAnsi="Georgia" w:cs="Georgia"/>
        </w:rPr>
        <w:t>signicant</w:t>
      </w:r>
      <w:proofErr w:type="spellEnd"/>
      <w:r>
        <w:rPr>
          <w:rFonts w:ascii="Georgia" w:eastAsia="Georgia" w:hAnsi="Georgia" w:cs="Georgia"/>
        </w:rPr>
        <w:t xml:space="preserve"> </w:t>
      </w:r>
      <w:proofErr w:type="spellStart"/>
      <w:r>
        <w:rPr>
          <w:rFonts w:ascii="Georgia" w:eastAsia="Georgia" w:hAnsi="Georgia" w:cs="Georgia"/>
        </w:rPr>
        <w:t>harm</w:t>
      </w:r>
      <w:proofErr w:type="spellEnd"/>
      <w:r>
        <w:rPr>
          <w:rFonts w:ascii="Georgia" w:eastAsia="Georgia" w:hAnsi="Georgia" w:cs="Georgia"/>
        </w:rPr>
        <w:t>) richiesto dal PNRR ed in particolare:</w:t>
      </w:r>
    </w:p>
    <w:p w:rsidR="00414AB8" w:rsidRDefault="00414AB8">
      <w:pPr>
        <w:rPr>
          <w:rFonts w:ascii="Georgia" w:eastAsia="Georgia" w:hAnsi="Georgia" w:cs="Georgia"/>
        </w:rPr>
      </w:pPr>
    </w:p>
    <w:p w:rsidR="00414AB8" w:rsidRDefault="0076624E">
      <w:pPr>
        <w:rPr>
          <w:rFonts w:ascii="Georgia" w:eastAsia="Georgia" w:hAnsi="Georgia" w:cs="Georgia"/>
        </w:rPr>
      </w:pPr>
      <w:r>
        <w:rPr>
          <w:rFonts w:ascii="Georgia" w:eastAsia="Georgia" w:hAnsi="Georgia" w:cs="Georgia"/>
        </w:rPr>
        <w:t>MITIGAZIONE CAMBIAMENTO CLIMATICO   indicare il possesso di eventuali etichette “ambientali” (o che il prodotto non rientra nelle previsioni)………………………………………………………………………………………………………………………………………………………………………………………………………………………………………………………………………………………..</w:t>
      </w:r>
    </w:p>
    <w:p w:rsidR="00414AB8" w:rsidRDefault="00414AB8">
      <w:pPr>
        <w:rPr>
          <w:rFonts w:ascii="Georgia" w:eastAsia="Georgia" w:hAnsi="Georgia" w:cs="Georgia"/>
        </w:rPr>
      </w:pPr>
    </w:p>
    <w:p w:rsidR="00414AB8" w:rsidRDefault="0076624E">
      <w:pPr>
        <w:rPr>
          <w:rFonts w:ascii="Georgia" w:eastAsia="Georgia" w:hAnsi="Georgia" w:cs="Georgia"/>
        </w:rPr>
      </w:pPr>
      <w:r>
        <w:rPr>
          <w:rFonts w:ascii="Georgia" w:eastAsia="Georgia" w:hAnsi="Georgia" w:cs="Georgia"/>
        </w:rPr>
        <w:t xml:space="preserve">ECONOMIA CIRCOLARE </w:t>
      </w:r>
      <w:r>
        <w:rPr>
          <w:rFonts w:ascii="Georgia" w:eastAsia="Georgia" w:hAnsi="Georgia" w:cs="Georgia"/>
        </w:rPr>
        <w:tab/>
      </w:r>
      <w:r>
        <w:rPr>
          <w:rFonts w:ascii="Georgia" w:eastAsia="Georgia" w:hAnsi="Georgia" w:cs="Georgia"/>
        </w:rPr>
        <w:tab/>
        <w:t>indicare il possesso di etichette ambientali tipo 1 (o che il prodotto non rientra nelle previsioni) –  iscrizione a piattaforma RAEE in qualità di produttore e/o distributore e/o fornitore. )……………………………………………………………………………………………………………………………..</w:t>
      </w: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76624E">
      <w:pPr>
        <w:rPr>
          <w:rFonts w:ascii="Georgia" w:eastAsia="Georgia" w:hAnsi="Georgia" w:cs="Georgia"/>
        </w:rPr>
      </w:pPr>
      <w:r>
        <w:rPr>
          <w:rFonts w:ascii="Georgia" w:eastAsia="Georgia" w:hAnsi="Georgia" w:cs="Georgia"/>
        </w:rPr>
        <w:t xml:space="preserve">PREVENZIONE E RIDUZIONE INQUINAMENTO – indicare il possesso di etichette ambientali o auto-certificazione di rispondenza alle direttive </w:t>
      </w:r>
      <w:proofErr w:type="spellStart"/>
      <w:r>
        <w:rPr>
          <w:rFonts w:ascii="Georgia" w:eastAsia="Georgia" w:hAnsi="Georgia" w:cs="Georgia"/>
        </w:rPr>
        <w:t>RoHS</w:t>
      </w:r>
      <w:proofErr w:type="spellEnd"/>
      <w:r>
        <w:rPr>
          <w:rFonts w:ascii="Georgia" w:eastAsia="Georgia" w:hAnsi="Georgia" w:cs="Georgia"/>
        </w:rPr>
        <w:t>, REACH, Compatibilità elettromagnetica, ecc. )…………………………………………………………………………………………………………………………………………………………………………………………………………………………………………………………………………………………………….</w:t>
      </w: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414AB8">
      <w:pPr>
        <w:rPr>
          <w:rFonts w:ascii="Georgia" w:eastAsia="Georgia" w:hAnsi="Georgia" w:cs="Georgia"/>
        </w:rPr>
      </w:pPr>
    </w:p>
    <w:p w:rsidR="00414AB8" w:rsidRDefault="0076624E">
      <w:pPr>
        <w:rPr>
          <w:rFonts w:ascii="Georgia" w:eastAsia="Georgia" w:hAnsi="Georgia" w:cs="Georgia"/>
        </w:rPr>
      </w:pPr>
      <w:r>
        <w:rPr>
          <w:rFonts w:ascii="Georgia" w:eastAsia="Georgia" w:hAnsi="Georgia" w:cs="Georgia"/>
        </w:rPr>
        <w:t>L’operatore economico, consapevole della responsabilità penale cui può andare incontro in caso di dichiarazione mendace o contenente dati non più rispondenti a verità (art. 76 d.P.R. n. 445/2000), sottoscrive il presente modello in data _________________</w:t>
      </w:r>
    </w:p>
    <w:p w:rsidR="00414AB8" w:rsidRDefault="00414AB8">
      <w:pPr>
        <w:spacing w:line="360" w:lineRule="auto"/>
        <w:ind w:left="4956"/>
        <w:rPr>
          <w:rFonts w:ascii="Georgia" w:eastAsia="Georgia" w:hAnsi="Georgia" w:cs="Georgia"/>
        </w:rPr>
      </w:pPr>
    </w:p>
    <w:p w:rsidR="00414AB8" w:rsidRDefault="00414AB8">
      <w:pPr>
        <w:widowControl w:val="0"/>
        <w:pBdr>
          <w:top w:val="nil"/>
          <w:left w:val="nil"/>
          <w:bottom w:val="nil"/>
          <w:right w:val="nil"/>
          <w:between w:val="nil"/>
        </w:pBdr>
        <w:tabs>
          <w:tab w:val="center" w:pos="4819"/>
          <w:tab w:val="right" w:pos="9638"/>
        </w:tabs>
        <w:rPr>
          <w:rFonts w:ascii="Georgia" w:eastAsia="Georgia" w:hAnsi="Georgia" w:cs="Georgia"/>
          <w:color w:val="000000"/>
          <w:sz w:val="24"/>
          <w:szCs w:val="24"/>
        </w:rPr>
      </w:pPr>
    </w:p>
    <w:p w:rsidR="00414AB8" w:rsidRDefault="0076624E">
      <w:pPr>
        <w:spacing w:after="120" w:line="360" w:lineRule="auto"/>
        <w:ind w:left="3540"/>
        <w:jc w:val="center"/>
        <w:rPr>
          <w:rFonts w:ascii="Georgia" w:eastAsia="Georgia" w:hAnsi="Georgia" w:cs="Georgia"/>
        </w:rPr>
      </w:pPr>
      <w:r>
        <w:rPr>
          <w:rFonts w:ascii="Georgia" w:eastAsia="Georgia" w:hAnsi="Georgia" w:cs="Georgia"/>
        </w:rPr>
        <w:t>___________________________________________</w:t>
      </w:r>
    </w:p>
    <w:p w:rsidR="00414AB8" w:rsidRDefault="0076624E">
      <w:pPr>
        <w:spacing w:after="120" w:line="360" w:lineRule="auto"/>
        <w:ind w:left="3540"/>
        <w:jc w:val="center"/>
      </w:pPr>
      <w:r>
        <w:rPr>
          <w:rFonts w:ascii="Georgia" w:eastAsia="Georgia" w:hAnsi="Georgia" w:cs="Georgia"/>
        </w:rPr>
        <w:t xml:space="preserve">(Firma digitale del Legale Rappresentante o Procuratore dell’operatore economico con allegata copia di documento di identità, in corso di validità del sottoscrittore)  </w:t>
      </w:r>
    </w:p>
    <w:sectPr w:rsidR="00414AB8">
      <w:headerReference w:type="default" r:id="rId9"/>
      <w:footerReference w:type="default" r:id="rId10"/>
      <w:pgSz w:w="12240" w:h="15840"/>
      <w:pgMar w:top="776" w:right="1134" w:bottom="1003"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1D6" w:rsidRDefault="003511D6">
      <w:r>
        <w:separator/>
      </w:r>
    </w:p>
  </w:endnote>
  <w:endnote w:type="continuationSeparator" w:id="0">
    <w:p w:rsidR="003511D6" w:rsidRDefault="00351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StarSymbol">
    <w:panose1 w:val="00000000000000000000"/>
    <w:charset w:val="00"/>
    <w:family w:val="roman"/>
    <w:notTrueType/>
    <w:pitch w:val="default"/>
  </w:font>
  <w:font w:name="Courier">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tillium">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B8" w:rsidRDefault="0076624E">
    <w:pPr>
      <w:pBdr>
        <w:top w:val="nil"/>
        <w:left w:val="nil"/>
        <w:bottom w:val="nil"/>
        <w:right w:val="nil"/>
        <w:between w:val="nil"/>
      </w:pBdr>
      <w:tabs>
        <w:tab w:val="center" w:pos="4819"/>
        <w:tab w:val="right" w:pos="9638"/>
      </w:tabs>
      <w:ind w:right="360"/>
      <w:rPr>
        <w:color w:val="000000"/>
      </w:rPr>
    </w:pPr>
    <w:r>
      <w:rPr>
        <w:noProof/>
        <w:lang w:eastAsia="it-IT"/>
      </w:rPr>
      <mc:AlternateContent>
        <mc:Choice Requires="wps">
          <w:drawing>
            <wp:anchor distT="0" distB="0" distL="0" distR="0" simplePos="0" relativeHeight="251658240" behindDoc="0" locked="0" layoutInCell="1" hidden="0" allowOverlap="1">
              <wp:simplePos x="0" y="0"/>
              <wp:positionH relativeFrom="column">
                <wp:posOffset>6134100</wp:posOffset>
              </wp:positionH>
              <wp:positionV relativeFrom="paragraph">
                <wp:posOffset>0</wp:posOffset>
              </wp:positionV>
              <wp:extent cx="190500" cy="186055"/>
              <wp:effectExtent l="0" t="0" r="0" b="0"/>
              <wp:wrapSquare wrapText="bothSides" distT="0" distB="0" distL="0" distR="0"/>
              <wp:docPr id="2" name="Rettangolo 2"/>
              <wp:cNvGraphicFramePr/>
              <a:graphic xmlns:a="http://schemas.openxmlformats.org/drawingml/2006/main">
                <a:graphicData uri="http://schemas.microsoft.com/office/word/2010/wordprocessingShape">
                  <wps:wsp>
                    <wps:cNvSpPr/>
                    <wps:spPr>
                      <a:xfrm>
                        <a:off x="5255513" y="3691735"/>
                        <a:ext cx="180975" cy="176530"/>
                      </a:xfrm>
                      <a:prstGeom prst="rect">
                        <a:avLst/>
                      </a:prstGeom>
                      <a:solidFill>
                        <a:srgbClr val="FFFFFF"/>
                      </a:solidFill>
                      <a:ln>
                        <a:noFill/>
                      </a:ln>
                    </wps:spPr>
                    <wps:txbx>
                      <w:txbxContent>
                        <w:p w:rsidR="00414AB8" w:rsidRDefault="00414AB8">
                          <w:pPr>
                            <w:textDirection w:val="btLr"/>
                          </w:pPr>
                        </w:p>
                      </w:txbxContent>
                    </wps:txbx>
                    <wps:bodyPr spcFirstLastPara="1" wrap="square" lIns="0" tIns="0" rIns="0" bIns="0" anchor="t" anchorCtr="0">
                      <a:noAutofit/>
                    </wps:bodyPr>
                  </wps:wsp>
                </a:graphicData>
              </a:graphic>
            </wp:anchor>
          </w:drawing>
        </mc:Choice>
        <mc:Fallback>
          <w:pict>
            <v:rect id="Rettangolo 2" o:spid="_x0000_s1026" style="position:absolute;left:0;text-align:left;margin-left:483pt;margin-top:0;width:15pt;height:14.6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" stroked="f">
              <v:textbox inset="0,0,0,0">
                <w:txbxContent>
                  <w:p w:rsidR="00414AB8" w:rsidRDefault="00414AB8">
                    <w:pPr>
                      <w:textDirection w:val="btLr"/>
                    </w:pPr>
                  </w:p>
                </w:txbxContent>
              </v:textbox>
              <w10:wrap type="squar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1D6" w:rsidRDefault="003511D6">
      <w:r>
        <w:separator/>
      </w:r>
    </w:p>
  </w:footnote>
  <w:footnote w:type="continuationSeparator" w:id="0">
    <w:p w:rsidR="003511D6" w:rsidRDefault="003511D6">
      <w:r>
        <w:continuationSeparator/>
      </w:r>
    </w:p>
  </w:footnote>
  <w:footnote w:id="1">
    <w:p w:rsidR="00414AB8" w:rsidRDefault="0076624E">
      <w:pPr>
        <w:pBdr>
          <w:top w:val="nil"/>
          <w:left w:val="nil"/>
          <w:bottom w:val="nil"/>
          <w:right w:val="nil"/>
          <w:between w:val="nil"/>
        </w:pBdr>
        <w:jc w:val="left"/>
        <w:rPr>
          <w:rFonts w:ascii="Courier" w:eastAsia="Courier" w:hAnsi="Courier" w:cs="Courier"/>
          <w:color w:val="000000"/>
          <w:sz w:val="20"/>
          <w:szCs w:val="20"/>
        </w:rPr>
      </w:pPr>
      <w:r>
        <w:rPr>
          <w:vertAlign w:val="superscript"/>
        </w:rPr>
        <w:footnoteRef/>
      </w:r>
      <w:r>
        <w:rPr>
          <w:rFonts w:ascii="Georgia" w:eastAsia="Georgia" w:hAnsi="Georgia" w:cs="Georgia"/>
          <w:color w:val="000000"/>
          <w:sz w:val="20"/>
          <w:szCs w:val="20"/>
        </w:rPr>
        <w:tab/>
        <w:t xml:space="preserve"> Tale attività deve essere connessa con l’oggetto della presente procedura.</w:t>
      </w:r>
    </w:p>
  </w:footnote>
  <w:footnote w:id="2">
    <w:p w:rsidR="00414AB8" w:rsidRDefault="0076624E">
      <w:pPr>
        <w:pBdr>
          <w:top w:val="nil"/>
          <w:left w:val="nil"/>
          <w:bottom w:val="nil"/>
          <w:right w:val="nil"/>
          <w:between w:val="nil"/>
        </w:pBdr>
        <w:rPr>
          <w:rFonts w:ascii="Courier" w:eastAsia="Courier" w:hAnsi="Courier" w:cs="Courier"/>
          <w:color w:val="000000"/>
          <w:sz w:val="20"/>
          <w:szCs w:val="20"/>
        </w:rPr>
      </w:pPr>
      <w:r>
        <w:rPr>
          <w:vertAlign w:val="superscript"/>
        </w:rPr>
        <w:footnoteRef/>
      </w:r>
      <w:r>
        <w:rPr>
          <w:rFonts w:ascii="Courier" w:eastAsia="Courier" w:hAnsi="Courier" w:cs="Courier"/>
          <w:color w:val="000000"/>
          <w:sz w:val="20"/>
          <w:szCs w:val="20"/>
        </w:rPr>
        <w:tab/>
        <w:t xml:space="preserve"> </w:t>
      </w:r>
      <w:r>
        <w:rPr>
          <w:rFonts w:ascii="Georgia" w:eastAsia="Georgia" w:hAnsi="Georgia" w:cs="Georgia"/>
          <w:color w:val="000000"/>
          <w:sz w:val="20"/>
          <w:szCs w:val="20"/>
        </w:rPr>
        <w:t xml:space="preserve">I contratti conclusi e gli incarichi conferiti in violazione di quanto previsto dall’art. 53, comma 16-ter del </w:t>
      </w:r>
      <w:proofErr w:type="spellStart"/>
      <w:r>
        <w:rPr>
          <w:rFonts w:ascii="Georgia" w:eastAsia="Georgia" w:hAnsi="Georgia" w:cs="Georgia"/>
          <w:color w:val="000000"/>
          <w:sz w:val="20"/>
          <w:szCs w:val="20"/>
        </w:rPr>
        <w:t>D.Lgs.</w:t>
      </w:r>
      <w:proofErr w:type="spellEnd"/>
      <w:r>
        <w:rPr>
          <w:rFonts w:ascii="Georgia" w:eastAsia="Georgia" w:hAnsi="Georgia" w:cs="Georgia"/>
          <w:color w:val="000000"/>
          <w:sz w:val="20"/>
          <w:szCs w:val="20"/>
        </w:rPr>
        <w:t xml:space="preserve">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B8" w:rsidRDefault="00414AB8">
    <w:pPr>
      <w:jc w:val="center"/>
      <w:rPr>
        <w:rFonts w:ascii="Times New Roman" w:eastAsia="Times New Roman" w:hAnsi="Times New Roman" w:cs="Times New Roman"/>
        <w:b/>
        <w:sz w:val="40"/>
        <w:szCs w:val="40"/>
      </w:rPr>
    </w:pPr>
  </w:p>
  <w:p w:rsidR="00414AB8" w:rsidRDefault="00414AB8">
    <w:pPr>
      <w:pBdr>
        <w:top w:val="nil"/>
        <w:left w:val="nil"/>
        <w:bottom w:val="nil"/>
        <w:right w:val="nil"/>
        <w:between w:val="nil"/>
      </w:pBdr>
      <w:tabs>
        <w:tab w:val="center" w:pos="4819"/>
        <w:tab w:val="right" w:pos="9638"/>
      </w:tabs>
      <w:jc w:val="left"/>
      <w:rPr>
        <w:rFonts w:ascii="Courier" w:eastAsia="Courier" w:hAnsi="Courier" w:cs="Courier"/>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463A6D"/>
    <w:multiLevelType w:val="multilevel"/>
    <w:tmpl w:val="340C09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itolo5"/>
      <w:lvlText w:val="%5."/>
      <w:lvlJc w:val="left"/>
      <w:pPr>
        <w:tabs>
          <w:tab w:val="num" w:pos="3600"/>
        </w:tabs>
        <w:ind w:left="3600" w:hanging="720"/>
      </w:pPr>
    </w:lvl>
    <w:lvl w:ilvl="5">
      <w:start w:val="1"/>
      <w:numFmt w:val="decimal"/>
      <w:pStyle w:val="Titolo6"/>
      <w:lvlText w:val="%6."/>
      <w:lvlJc w:val="left"/>
      <w:pPr>
        <w:tabs>
          <w:tab w:val="num" w:pos="4320"/>
        </w:tabs>
        <w:ind w:left="4320" w:hanging="720"/>
      </w:pPr>
    </w:lvl>
    <w:lvl w:ilvl="6">
      <w:start w:val="1"/>
      <w:numFmt w:val="decimal"/>
      <w:pStyle w:val="Titolo7"/>
      <w:lvlText w:val="%7."/>
      <w:lvlJc w:val="left"/>
      <w:pPr>
        <w:tabs>
          <w:tab w:val="num" w:pos="5040"/>
        </w:tabs>
        <w:ind w:left="5040" w:hanging="720"/>
      </w:pPr>
    </w:lvl>
    <w:lvl w:ilvl="7">
      <w:start w:val="1"/>
      <w:numFmt w:val="decimal"/>
      <w:pStyle w:val="Titolo8"/>
      <w:lvlText w:val="%8."/>
      <w:lvlJc w:val="left"/>
      <w:pPr>
        <w:tabs>
          <w:tab w:val="num" w:pos="5760"/>
        </w:tabs>
        <w:ind w:left="5760" w:hanging="720"/>
      </w:pPr>
    </w:lvl>
    <w:lvl w:ilvl="8">
      <w:start w:val="1"/>
      <w:numFmt w:val="decimal"/>
      <w:pStyle w:val="Titolo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AB8"/>
    <w:rsid w:val="001615D6"/>
    <w:rsid w:val="002D6E6D"/>
    <w:rsid w:val="003064CB"/>
    <w:rsid w:val="003511D6"/>
    <w:rsid w:val="00380890"/>
    <w:rsid w:val="00411D8B"/>
    <w:rsid w:val="00414AB8"/>
    <w:rsid w:val="0076624E"/>
    <w:rsid w:val="00F31B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F099A"/>
  <w15:docId w15:val="{A0D886E4-DF08-41CD-8BB3-17BE2BA5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2"/>
        <w:szCs w:val="22"/>
        <w:lang w:val="it-IT" w:eastAsia="it-IT"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pPr>
    <w:rPr>
      <w:lang w:eastAsia="ar-SA"/>
    </w:rPr>
  </w:style>
  <w:style w:type="paragraph" w:styleId="Titolo1">
    <w:name w:val="heading 1"/>
    <w:basedOn w:val="Normale"/>
    <w:next w:val="Normale"/>
    <w:uiPriority w:val="9"/>
    <w:qFormat/>
    <w:pPr>
      <w:spacing w:before="240"/>
      <w:jc w:val="left"/>
      <w:outlineLvl w:val="0"/>
    </w:pPr>
    <w:rPr>
      <w:rFonts w:ascii="Arial" w:hAnsi="Arial" w:cs="Arial"/>
      <w:b/>
      <w:color w:val="000080"/>
      <w:sz w:val="24"/>
      <w:u w:val="single"/>
    </w:rPr>
  </w:style>
  <w:style w:type="paragraph" w:styleId="Titolo2">
    <w:name w:val="heading 2"/>
    <w:basedOn w:val="Normale"/>
    <w:next w:val="Normale"/>
    <w:uiPriority w:val="9"/>
    <w:semiHidden/>
    <w:unhideWhenUsed/>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uiPriority w:val="9"/>
    <w:semiHidden/>
    <w:unhideWhenUsed/>
    <w:qFormat/>
    <w:pPr>
      <w:keepNext/>
      <w:ind w:left="4248" w:firstLine="708"/>
      <w:outlineLvl w:val="2"/>
    </w:pPr>
    <w:rPr>
      <w:rFonts w:ascii="Times New Roman" w:hAnsi="Times New Roman" w:cs="Times New Roman"/>
      <w:sz w:val="24"/>
    </w:rPr>
  </w:style>
  <w:style w:type="paragraph" w:styleId="Titolo4">
    <w:name w:val="heading 4"/>
    <w:basedOn w:val="Normale"/>
    <w:next w:val="Normale"/>
    <w:uiPriority w:val="9"/>
    <w:semiHidden/>
    <w:unhideWhenUsed/>
    <w:qFormat/>
    <w:pPr>
      <w:keepNext/>
      <w:outlineLvl w:val="3"/>
    </w:pPr>
    <w:rPr>
      <w:rFonts w:ascii="Times New Roman" w:hAnsi="Times New Roman" w:cs="Times New Roman"/>
      <w:b/>
      <w:sz w:val="24"/>
    </w:rPr>
  </w:style>
  <w:style w:type="paragraph" w:styleId="Titolo5">
    <w:name w:val="heading 5"/>
    <w:basedOn w:val="Normale"/>
    <w:next w:val="Normale"/>
    <w:uiPriority w:val="9"/>
    <w:semiHidden/>
    <w:unhideWhenUsed/>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uiPriority w:val="9"/>
    <w:semiHidden/>
    <w:unhideWhenUsed/>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Normale"/>
    <w:uiPriority w:val="11"/>
    <w:qFormat/>
    <w:pPr>
      <w:jc w:val="center"/>
    </w:pPr>
    <w:rPr>
      <w:rFonts w:ascii="Courier" w:eastAsia="Courier" w:hAnsi="Courier" w:cs="Courier"/>
      <w:b/>
      <w:sz w:val="20"/>
      <w:szCs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 w:type="table" w:customStyle="1" w:styleId="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to.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BHNwsm/CQ41tLyz04+2YNkFQtw==">CgMxLjAyCGguZ2pkZ3hzMgloLjMwajB6bGwyCWguMWZvYjl0ZTgAciExQlg3M2pFMGxOczRXVFlnd01uU29USEpRS2RsSEYzRDQ=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1506</Words>
  <Characters>8585</Characters>
  <Application>Microsoft Office Word</Application>
  <DocSecurity>0</DocSecurity>
  <Lines>71</Lines>
  <Paragraphs>20</Paragraphs>
  <ScaleCrop>false</ScaleCrop>
  <Company>Universita Degli Studi Di Torino</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adegrassi</dc:creator>
  <cp:lastModifiedBy>Polo di Medicina Torino</cp:lastModifiedBy>
  <cp:revision>7</cp:revision>
  <dcterms:created xsi:type="dcterms:W3CDTF">2023-03-21T14:13:00Z</dcterms:created>
  <dcterms:modified xsi:type="dcterms:W3CDTF">2024-07-04T15:08:00Z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